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12" w:right="0" w:firstLine="0"/>
        <w:jc w:val="left"/>
        <w:rPr>
          <w:sz w:val="21"/>
        </w:rPr>
      </w:pPr>
      <w:r>
        <w:rPr>
          <w:sz w:val="21"/>
        </w:rPr>
        <w:t>別記様式１－３</w:t>
      </w:r>
    </w:p>
    <w:p>
      <w:pPr>
        <w:pStyle w:val="BodyText"/>
        <w:spacing w:before="4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970001pt;margin-top:8.196875pt;width:154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痘</w:t>
                    <w:tab/>
                    <w:t>そ</w:t>
                    <w:tab/>
                    <w:t>う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71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80027pt" to="479.730004pt,11.380027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849"/>
      </w:pPr>
      <w:r>
        <w:rPr/>
        <w:pict>
          <v:line style="position:absolute;mso-position-horizontal-relative:page;mso-position-vertical-relative:paragraph;z-index:-252004352" from="155.660004pt,11.429976pt" to="479.730004pt,11.42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69971pt" to="479.850004pt,23.669971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0"/>
        <w:ind w:left="2193"/>
      </w:pPr>
      <w:r>
        <w:rPr/>
        <w:pict>
          <v:line style="position:absolute;mso-position-horizontal-relative:page;mso-position-vertical-relative:paragraph;z-index:251662336" from="155.660004pt,10.679996pt" to="479.730004pt,10.679996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8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841"/>
      </w:tblGrid>
      <w:tr>
        <w:trPr>
          <w:trHeight w:val="256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9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7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841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50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515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5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024"/>
        <w:gridCol w:w="457"/>
        <w:gridCol w:w="4583"/>
        <w:gridCol w:w="254"/>
        <w:gridCol w:w="606"/>
      </w:tblGrid>
      <w:tr>
        <w:trPr>
          <w:trHeight w:val="321" w:hRule="atLeast"/>
        </w:trPr>
        <w:tc>
          <w:tcPr>
            <w:tcW w:w="42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024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928" w:val="left" w:leader="none"/>
                <w:tab w:pos="1749" w:val="left" w:leader="none"/>
              </w:tabs>
              <w:spacing w:before="7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・四</w:t>
            </w:r>
            <w:r>
              <w:rPr>
                <w:spacing w:val="-15"/>
                <w:sz w:val="18"/>
              </w:rPr>
              <w:t>肢</w:t>
            </w:r>
            <w:r>
              <w:rPr>
                <w:sz w:val="18"/>
              </w:rPr>
              <w:t>痛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・腰痛</w:t>
            </w:r>
          </w:p>
          <w:p>
            <w:pPr>
              <w:pStyle w:val="TableParagraph"/>
              <w:tabs>
                <w:tab w:pos="928" w:val="left" w:leader="none"/>
                <w:tab w:pos="1749" w:val="left" w:leader="none"/>
                <w:tab w:pos="2571" w:val="left" w:leader="none"/>
                <w:tab w:pos="3389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紅</w:t>
            </w:r>
            <w:r>
              <w:rPr>
                <w:sz w:val="18"/>
              </w:rPr>
              <w:t>斑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丘</w:t>
            </w:r>
            <w:r>
              <w:rPr>
                <w:sz w:val="18"/>
              </w:rPr>
              <w:t>疹</w:t>
              <w:tab/>
            </w:r>
            <w:r>
              <w:rPr>
                <w:spacing w:val="-17"/>
                <w:sz w:val="18"/>
              </w:rPr>
              <w:t>・水</w:t>
            </w:r>
            <w:r>
              <w:rPr>
                <w:sz w:val="18"/>
              </w:rPr>
              <w:t>疱</w:t>
              <w:tab/>
            </w:r>
            <w:r>
              <w:rPr>
                <w:spacing w:val="-17"/>
                <w:sz w:val="18"/>
              </w:rPr>
              <w:t>・結</w:t>
            </w:r>
            <w:r>
              <w:rPr>
                <w:sz w:val="18"/>
              </w:rPr>
              <w:t>痂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落</w:t>
            </w:r>
            <w:r>
              <w:rPr>
                <w:sz w:val="18"/>
              </w:rPr>
              <w:t>屑</w:t>
            </w:r>
          </w:p>
          <w:p>
            <w:pPr>
              <w:pStyle w:val="TableParagraph"/>
              <w:tabs>
                <w:tab w:pos="928" w:val="left" w:leader="none"/>
                <w:tab w:pos="1749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膿</w:t>
            </w:r>
            <w:r>
              <w:rPr>
                <w:sz w:val="18"/>
              </w:rPr>
              <w:t>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疼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・灼</w:t>
            </w:r>
            <w:r>
              <w:rPr>
                <w:spacing w:val="-15"/>
                <w:sz w:val="18"/>
              </w:rPr>
              <w:t>熱</w:t>
            </w:r>
            <w:r>
              <w:rPr>
                <w:sz w:val="18"/>
              </w:rPr>
              <w:t>感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・瘢痕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7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837" w:type="dxa"/>
            <w:gridSpan w:val="2"/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18 感染原因・感染経路・感染地域</w:t>
            </w:r>
          </w:p>
        </w:tc>
        <w:tc>
          <w:tcPr>
            <w:tcW w:w="606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0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9"/>
                <w:sz w:val="18"/>
              </w:rPr>
              <w:t>１ 飛沫・飛沫核感染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感染源の種類・状況：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２ 接触感染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接触した人・物の種類・状況：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0" w:val="left" w:leader="none"/>
                <w:tab w:pos="3063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2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7" w:val="left" w:leader="none"/>
              </w:tabs>
              <w:spacing w:before="17"/>
              <w:ind w:left="437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468" w:right="21" w:hanging="361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複数の国又は地域が該当する場合は全て記載すること。渡航期間（</w:t>
            </w:r>
            <w:r>
              <w:rPr>
                <w:spacing w:val="9"/>
                <w:sz w:val="18"/>
              </w:rPr>
              <w:t>出国日 年 月 日・入国日 年 月 日</w:t>
            </w:r>
            <w:r>
              <w:rPr>
                <w:spacing w:val="-16"/>
                <w:sz w:val="18"/>
              </w:rPr>
              <w:t>国外居住者については 入国日のみで可</w:t>
            </w:r>
            <w:r>
              <w:rPr>
                <w:sz w:val="18"/>
              </w:rPr>
              <w:t>）</w:t>
            </w:r>
          </w:p>
        </w:tc>
        <w:tc>
          <w:tcPr>
            <w:tcW w:w="25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420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0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2" w:hRule="atLeast"/>
        </w:trPr>
        <w:tc>
          <w:tcPr>
            <w:tcW w:w="4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07" w:right="120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024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・電子顕微鏡での観察による病原体の検出</w:t>
            </w:r>
          </w:p>
          <w:p>
            <w:pPr>
              <w:pStyle w:val="TableParagraph"/>
              <w:spacing w:line="254" w:lineRule="auto" w:before="14"/>
              <w:ind w:left="1008" w:right="118" w:hanging="572"/>
              <w:rPr>
                <w:sz w:val="18"/>
              </w:rPr>
            </w:pPr>
            <w:r>
              <w:rPr>
                <w:spacing w:val="-17"/>
                <w:sz w:val="18"/>
              </w:rPr>
              <w:t>検体：水疱・膿疱・痂皮・咽頭拭い液・血液・その他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spacing w:line="254" w:lineRule="auto" w:before="14"/>
              <w:ind w:left="1008" w:right="87" w:hanging="540"/>
              <w:rPr>
                <w:sz w:val="18"/>
              </w:rPr>
            </w:pPr>
            <w:r>
              <w:rPr>
                <w:spacing w:val="-17"/>
                <w:sz w:val="18"/>
              </w:rPr>
              <w:t>検体：水疱・膿疱・痂皮・咽頭拭い液・血液・その他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・蛍光抗体法による病原体抗原の検出</w:t>
            </w:r>
          </w:p>
          <w:p>
            <w:pPr>
              <w:pStyle w:val="TableParagraph"/>
              <w:spacing w:line="254" w:lineRule="auto" w:before="14"/>
              <w:ind w:left="1008" w:right="87" w:hanging="540"/>
              <w:rPr>
                <w:sz w:val="18"/>
              </w:rPr>
            </w:pPr>
            <w:r>
              <w:rPr>
                <w:spacing w:val="-17"/>
                <w:sz w:val="18"/>
              </w:rPr>
              <w:t>検体：水疱・膿疱・痂皮・咽頭拭い液・血液・その他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line="254" w:lineRule="auto" w:before="1"/>
              <w:ind w:left="468" w:right="87" w:hanging="360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spacing w:val="-6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  <w:r>
              <w:rPr>
                <w:spacing w:val="-17"/>
                <w:sz w:val="18"/>
              </w:rPr>
              <w:t>検体：水疱・膿疱・痂皮・咽頭拭い液・血液・</w:t>
            </w:r>
          </w:p>
          <w:p>
            <w:pPr>
              <w:pStyle w:val="TableParagraph"/>
              <w:spacing w:before="3"/>
              <w:ind w:left="1008"/>
              <w:rPr>
                <w:sz w:val="18"/>
              </w:rPr>
            </w:pPr>
            <w:r>
              <w:rPr>
                <w:sz w:val="18"/>
              </w:rPr>
              <w:t>その他（</w:t>
            </w:r>
          </w:p>
        </w:tc>
        <w:tc>
          <w:tcPr>
            <w:tcW w:w="457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8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7" w:hRule="atLeast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42" w:right="168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964" w:hRule="atLeast"/>
        </w:trPr>
        <w:tc>
          <w:tcPr>
            <w:tcW w:w="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4" w:lineRule="auto" w:before="122"/>
              <w:ind w:left="437" w:right="2578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・その他の方法</w:t>
            </w:r>
            <w:r>
              <w:rPr>
                <w:spacing w:val="-14"/>
                <w:sz w:val="18"/>
              </w:rPr>
              <w:t>（ </w:t>
            </w:r>
            <w:r>
              <w:rPr>
                <w:spacing w:val="-16"/>
                <w:sz w:val="18"/>
              </w:rPr>
              <w:t>検体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ind w:left="437"/>
              <w:rPr>
                <w:sz w:val="18"/>
              </w:rPr>
            </w:pPr>
            <w:r>
              <w:rPr>
                <w:spacing w:val="-16"/>
                <w:sz w:val="18"/>
              </w:rPr>
              <w:t>結果</w:t>
            </w:r>
            <w:r>
              <w:rPr>
                <w:sz w:val="18"/>
              </w:rPr>
              <w:t>（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2"/>
              <w:ind w:left="19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9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9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sz w:val="18"/>
              </w:rPr>
              <w:t>・臨床決定（</w:t>
            </w:r>
          </w:p>
        </w:tc>
        <w:tc>
          <w:tcPr>
            <w:tcW w:w="45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15" w:lineRule="exact" w:before="136"/>
              <w:ind w:left="19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42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13</w:t>
            </w:r>
          </w:p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14</w:t>
            </w:r>
          </w:p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15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16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17</w:t>
            </w:r>
          </w:p>
        </w:tc>
        <w:tc>
          <w:tcPr>
            <w:tcW w:w="402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482" w:val="left" w:leader="none"/>
              </w:tabs>
              <w:spacing w:line="254" w:lineRule="auto"/>
              <w:ind w:left="22" w:right="209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     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2"/>
                <w:sz w:val="18"/>
              </w:rPr>
              <w:t>月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2"/>
                <w:sz w:val="18"/>
              </w:rPr>
              <w:t>月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</w:p>
        </w:tc>
        <w:tc>
          <w:tcPr>
            <w:tcW w:w="457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54" w:lineRule="auto"/>
              <w:ind w:left="100" w:right="169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837" w:type="dxa"/>
            <w:gridSpan w:val="2"/>
          </w:tcPr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7" w:lineRule="exact" w:before="14"/>
              <w:ind w:left="272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1" w:hRule="atLeast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（1，3，10,11,17 欄は該当する番号等を○で囲み、4，12 から 17 欄は年齢、年月日を記入すること。</w:t>
      </w:r>
    </w:p>
    <w:p>
      <w:pPr>
        <w:pStyle w:val="BodyText"/>
        <w:spacing w:line="254" w:lineRule="auto"/>
        <w:ind w:left="212" w:right="8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2026-02-09T07:40:56Z</dcterms:created>
  <dcterms:modified xsi:type="dcterms:W3CDTF">2026-02-09T07:40:56Z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