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12" w:right="0" w:firstLine="0"/>
        <w:jc w:val="left"/>
        <w:rPr>
          <w:sz w:val="21"/>
        </w:rPr>
      </w:pPr>
      <w:r>
        <w:rPr>
          <w:sz w:val="21"/>
        </w:rPr>
        <w:t>別記様式１－７</w:t>
      </w:r>
    </w:p>
    <w:p>
      <w:pPr>
        <w:pStyle w:val="BodyText"/>
        <w:spacing w:before="4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8.196875pt;width:182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ラ</w:t>
                    <w:tab/>
                    <w:t>ッ</w:t>
                    <w:tab/>
                    <w:t>サ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61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ind w:left="2193"/>
      </w:pPr>
      <w:r>
        <w:rPr/>
        <w:pict>
          <v:line style="position:absolute;mso-position-horizontal-relative:page;mso-position-vertical-relative:paragraph;z-index:251659264" from="155.660004pt,11.380027pt" to="479.730004pt,11.380027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749"/>
      </w:pPr>
      <w:r>
        <w:rPr/>
        <w:pict>
          <v:line style="position:absolute;mso-position-horizontal-relative:page;mso-position-vertical-relative:paragraph;z-index:-251984896" from="155.660004pt,11.429976pt" to="479.730004pt,11.429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69971pt" to="479.850004pt,23.669971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0"/>
        <w:ind w:left="2193"/>
      </w:pPr>
      <w:r>
        <w:rPr/>
        <w:pict>
          <v:line style="position:absolute;mso-position-horizontal-relative:page;mso-position-vertical-relative:paragraph;z-index:251662336" from="155.660004pt,10.679996pt" to="479.730004pt,10.679996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8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695"/>
      </w:tblGrid>
      <w:tr>
        <w:trPr>
          <w:trHeight w:val="256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4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・疑似症患者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9" w:lineRule="exact" w:before="7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9" w:lineRule="exact" w:before="7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spacing w:line="229" w:lineRule="exact" w:before="7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4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69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9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4053"/>
        <w:gridCol w:w="484"/>
        <w:gridCol w:w="361"/>
        <w:gridCol w:w="4361"/>
        <w:gridCol w:w="590"/>
      </w:tblGrid>
      <w:tr>
        <w:trPr>
          <w:trHeight w:val="321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053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930" w:val="left" w:leader="none"/>
                <w:tab w:pos="3047" w:val="left" w:leader="none"/>
              </w:tabs>
              <w:spacing w:before="7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全</w:t>
            </w:r>
            <w:r>
              <w:rPr>
                <w:spacing w:val="-17"/>
                <w:sz w:val="18"/>
              </w:rPr>
              <w:t>身倦</w:t>
            </w:r>
            <w:r>
              <w:rPr>
                <w:spacing w:val="-15"/>
                <w:sz w:val="18"/>
              </w:rPr>
              <w:t>怠</w:t>
            </w:r>
            <w:r>
              <w:rPr>
                <w:sz w:val="18"/>
              </w:rPr>
              <w:t>感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関</w:t>
            </w:r>
            <w:r>
              <w:rPr>
                <w:spacing w:val="-15"/>
                <w:sz w:val="18"/>
              </w:rPr>
              <w:t>節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・咳</w:t>
            </w:r>
          </w:p>
          <w:p>
            <w:pPr>
              <w:pStyle w:val="TableParagraph"/>
              <w:tabs>
                <w:tab w:pos="2077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咽頭</w:t>
            </w:r>
            <w:r>
              <w:rPr>
                <w:sz w:val="18"/>
              </w:rPr>
              <w:t>痛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肉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心</w:t>
            </w:r>
            <w:r>
              <w:rPr>
                <w:spacing w:val="-15"/>
                <w:sz w:val="18"/>
              </w:rPr>
              <w:t>窩</w:t>
            </w:r>
            <w:r>
              <w:rPr>
                <w:spacing w:val="-17"/>
                <w:sz w:val="18"/>
              </w:rPr>
              <w:t>部</w:t>
            </w:r>
            <w:r>
              <w:rPr>
                <w:sz w:val="18"/>
              </w:rPr>
              <w:t>痛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・後</w:t>
            </w:r>
            <w:r>
              <w:rPr>
                <w:spacing w:val="-15"/>
                <w:sz w:val="18"/>
              </w:rPr>
              <w:t>胸</w:t>
            </w:r>
            <w:r>
              <w:rPr>
                <w:spacing w:val="-17"/>
                <w:sz w:val="18"/>
              </w:rPr>
              <w:t>部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930" w:val="left" w:leader="none"/>
                <w:tab w:pos="2077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嘔</w:t>
            </w:r>
            <w:r>
              <w:rPr>
                <w:sz w:val="18"/>
              </w:rPr>
              <w:t>吐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下</w:t>
            </w:r>
            <w:r>
              <w:rPr>
                <w:sz w:val="18"/>
              </w:rPr>
              <w:t>痢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2077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顔面</w:t>
            </w:r>
            <w:r>
              <w:rPr>
                <w:spacing w:val="-15"/>
                <w:sz w:val="18"/>
              </w:rPr>
              <w:t>浮</w:t>
            </w:r>
            <w:r>
              <w:rPr>
                <w:spacing w:val="-17"/>
                <w:sz w:val="18"/>
              </w:rPr>
              <w:t>腫・</w:t>
            </w:r>
            <w:r>
              <w:rPr>
                <w:spacing w:val="-15"/>
                <w:sz w:val="18"/>
              </w:rPr>
              <w:t>頚</w:t>
            </w:r>
            <w:r>
              <w:rPr>
                <w:spacing w:val="-17"/>
                <w:sz w:val="18"/>
              </w:rPr>
              <w:t>部浮</w:t>
            </w:r>
            <w:r>
              <w:rPr>
                <w:sz w:val="18"/>
              </w:rPr>
              <w:t>腫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眼</w:t>
            </w:r>
            <w:r>
              <w:rPr>
                <w:spacing w:val="-15"/>
                <w:sz w:val="18"/>
              </w:rPr>
              <w:t>球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・結</w:t>
            </w:r>
            <w:r>
              <w:rPr>
                <w:spacing w:val="-15"/>
                <w:sz w:val="18"/>
              </w:rPr>
              <w:t>膜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・消化管出血 ・心嚢炎 ・胸膜炎 ・ショック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pacing w:val="-14"/>
                <w:sz w:val="18"/>
              </w:rPr>
              <w:t>・聴力障害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pacing w:val="-17"/>
                <w:sz w:val="18"/>
              </w:rPr>
              <w:t>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8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6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361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09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82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590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3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0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0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2" w:type="dxa"/>
            <w:gridSpan w:val="2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１ 接触感染（接触した人・物の種類・状況：</w:t>
            </w:r>
          </w:p>
          <w:p>
            <w:pPr>
              <w:pStyle w:val="TableParagraph"/>
              <w:spacing w:before="15"/>
              <w:ind w:left="4524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4523" w:val="left" w:leader="none"/>
              </w:tabs>
              <w:spacing w:line="254" w:lineRule="auto" w:before="14"/>
              <w:ind w:left="438" w:right="7" w:hanging="330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動</w:t>
            </w:r>
            <w:r>
              <w:rPr>
                <w:spacing w:val="-22"/>
                <w:sz w:val="18"/>
              </w:rPr>
              <w:t>物</w:t>
            </w:r>
            <w:r>
              <w:rPr>
                <w:spacing w:val="-24"/>
                <w:sz w:val="18"/>
              </w:rPr>
              <w:t>・蚊・</w:t>
            </w:r>
            <w:r>
              <w:rPr>
                <w:spacing w:val="-15"/>
                <w:sz w:val="18"/>
              </w:rPr>
              <w:t>昆</w:t>
            </w:r>
            <w:r>
              <w:rPr>
                <w:spacing w:val="-17"/>
                <w:sz w:val="18"/>
              </w:rPr>
              <w:t>虫</w:t>
            </w:r>
            <w:r>
              <w:rPr>
                <w:spacing w:val="-15"/>
                <w:sz w:val="18"/>
              </w:rPr>
              <w:t>等</w:t>
            </w:r>
            <w:r>
              <w:rPr>
                <w:spacing w:val="-17"/>
                <w:sz w:val="18"/>
              </w:rPr>
              <w:t>から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感</w:t>
            </w:r>
            <w:r>
              <w:rPr>
                <w:spacing w:val="-32"/>
                <w:sz w:val="18"/>
              </w:rPr>
              <w:t>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7"/>
                <w:sz w:val="18"/>
              </w:rPr>
              <w:t>動</w:t>
            </w:r>
            <w:r>
              <w:rPr>
                <w:spacing w:val="-22"/>
                <w:sz w:val="18"/>
              </w:rPr>
              <w:t>物・</w:t>
            </w:r>
            <w:r>
              <w:rPr>
                <w:spacing w:val="-20"/>
                <w:sz w:val="18"/>
              </w:rPr>
              <w:t>蚊</w:t>
            </w:r>
            <w:r>
              <w:rPr>
                <w:spacing w:val="-22"/>
                <w:sz w:val="18"/>
              </w:rPr>
              <w:t>・</w:t>
            </w:r>
            <w:r>
              <w:rPr>
                <w:spacing w:val="-15"/>
                <w:sz w:val="18"/>
              </w:rPr>
              <w:t>昆</w:t>
            </w:r>
            <w:r>
              <w:rPr>
                <w:spacing w:val="-13"/>
                <w:sz w:val="18"/>
              </w:rPr>
              <w:t>虫</w:t>
            </w:r>
            <w:r>
              <w:rPr>
                <w:spacing w:val="-15"/>
                <w:sz w:val="18"/>
              </w:rPr>
              <w:t>等の</w:t>
            </w:r>
            <w:r>
              <w:rPr>
                <w:spacing w:val="-13"/>
                <w:sz w:val="18"/>
              </w:rPr>
              <w:t>種</w:t>
            </w:r>
            <w:r>
              <w:rPr>
                <w:spacing w:val="-15"/>
                <w:sz w:val="18"/>
              </w:rPr>
              <w:t>類</w:t>
            </w:r>
            <w:r>
              <w:rPr>
                <w:sz w:val="18"/>
              </w:rPr>
              <w:t>・</w:t>
            </w:r>
            <w:r>
              <w:rPr>
                <w:spacing w:val="-15"/>
                <w:sz w:val="18"/>
              </w:rPr>
              <w:t>状</w:t>
            </w:r>
            <w:r>
              <w:rPr>
                <w:spacing w:val="-17"/>
                <w:sz w:val="18"/>
              </w:rPr>
              <w:t>況</w:t>
            </w:r>
            <w:r>
              <w:rPr>
                <w:sz w:val="18"/>
              </w:rPr>
              <w:t>：</w:t>
              <w:tab/>
            </w:r>
            <w:r>
              <w:rPr>
                <w:spacing w:val="-18"/>
                <w:sz w:val="18"/>
              </w:rPr>
              <w:t>）</w:t>
            </w:r>
          </w:p>
          <w:p>
            <w:pPr>
              <w:pStyle w:val="TableParagraph"/>
              <w:tabs>
                <w:tab w:pos="4535" w:val="left" w:leader="none"/>
              </w:tabs>
              <w:spacing w:line="254" w:lineRule="auto" w:before="3"/>
              <w:ind w:left="438" w:right="-15" w:hanging="330"/>
              <w:rPr>
                <w:sz w:val="18"/>
              </w:rPr>
            </w:pPr>
            <w:r>
              <w:rPr>
                <w:sz w:val="18"/>
              </w:rPr>
              <w:t>３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-15"/>
                <w:sz w:val="18"/>
              </w:rPr>
              <w:t>針</w:t>
            </w:r>
            <w:r>
              <w:rPr>
                <w:spacing w:val="-13"/>
                <w:sz w:val="18"/>
              </w:rPr>
              <w:t>等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3"/>
                <w:sz w:val="18"/>
              </w:rPr>
              <w:t>鋭</w:t>
            </w:r>
            <w:r>
              <w:rPr>
                <w:spacing w:val="-15"/>
                <w:sz w:val="18"/>
              </w:rPr>
              <w:t>利</w:t>
            </w:r>
            <w:r>
              <w:rPr>
                <w:spacing w:val="-13"/>
                <w:sz w:val="18"/>
              </w:rPr>
              <w:t>なも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3"/>
                <w:sz w:val="18"/>
              </w:rPr>
              <w:t>の</w:t>
            </w:r>
            <w:r>
              <w:rPr>
                <w:spacing w:val="-15"/>
                <w:sz w:val="18"/>
              </w:rPr>
              <w:t>刺</w:t>
            </w:r>
            <w:r>
              <w:rPr>
                <w:spacing w:val="-13"/>
                <w:sz w:val="18"/>
              </w:rPr>
              <w:t>入</w:t>
            </w:r>
            <w:r>
              <w:rPr>
                <w:spacing w:val="-15"/>
                <w:sz w:val="18"/>
              </w:rPr>
              <w:t>に</w:t>
            </w:r>
            <w:r>
              <w:rPr>
                <w:spacing w:val="-13"/>
                <w:sz w:val="18"/>
              </w:rPr>
              <w:t>よる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3"/>
                <w:sz w:val="18"/>
              </w:rPr>
              <w:t>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3"/>
                <w:sz w:val="18"/>
              </w:rPr>
              <w:t>刺</w:t>
            </w:r>
            <w:r>
              <w:rPr>
                <w:spacing w:val="-15"/>
                <w:sz w:val="18"/>
              </w:rPr>
              <w:t>入</w:t>
            </w:r>
            <w:r>
              <w:rPr>
                <w:spacing w:val="-13"/>
                <w:sz w:val="18"/>
              </w:rPr>
              <w:t>物の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3"/>
                <w:sz w:val="18"/>
              </w:rPr>
              <w:t>類</w:t>
            </w:r>
            <w:r>
              <w:rPr>
                <w:spacing w:val="-15"/>
                <w:sz w:val="18"/>
              </w:rPr>
              <w:t>・</w:t>
            </w:r>
            <w:r>
              <w:rPr>
                <w:sz w:val="18"/>
              </w:rPr>
              <w:t>状</w:t>
            </w:r>
            <w:r>
              <w:rPr>
                <w:spacing w:val="-20"/>
                <w:sz w:val="18"/>
              </w:rPr>
              <w:t>況</w:t>
            </w:r>
            <w:r>
              <w:rPr>
                <w:sz w:val="18"/>
              </w:rPr>
              <w:t>：</w:t>
              <w:tab/>
              <w:t>）</w:t>
            </w:r>
          </w:p>
          <w:p>
            <w:pPr>
              <w:pStyle w:val="TableParagraph"/>
              <w:tabs>
                <w:tab w:pos="4523" w:val="left" w:leader="none"/>
              </w:tabs>
              <w:spacing w:line="254" w:lineRule="auto" w:before="1"/>
              <w:ind w:left="438" w:right="7" w:hanging="330"/>
              <w:rPr>
                <w:sz w:val="18"/>
              </w:rPr>
            </w:pPr>
            <w:r>
              <w:rPr>
                <w:sz w:val="18"/>
              </w:rPr>
              <w:t>４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-15"/>
                <w:sz w:val="18"/>
              </w:rPr>
              <w:t>輸</w:t>
            </w:r>
            <w:r>
              <w:rPr>
                <w:spacing w:val="-13"/>
                <w:sz w:val="18"/>
              </w:rPr>
              <w:t>血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3"/>
                <w:sz w:val="18"/>
              </w:rPr>
              <w:t>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3"/>
                <w:sz w:val="18"/>
              </w:rPr>
              <w:t>製剤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3"/>
                <w:sz w:val="18"/>
              </w:rPr>
              <w:t>輸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3"/>
                <w:sz w:val="18"/>
              </w:rPr>
              <w:t>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3"/>
                <w:sz w:val="18"/>
              </w:rPr>
              <w:t>液製</w:t>
            </w:r>
            <w:r>
              <w:rPr>
                <w:spacing w:val="-15"/>
                <w:sz w:val="18"/>
              </w:rPr>
              <w:t>剤</w:t>
            </w:r>
            <w:r>
              <w:rPr>
                <w:spacing w:val="-13"/>
                <w:sz w:val="18"/>
              </w:rPr>
              <w:t>の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3"/>
                <w:sz w:val="18"/>
              </w:rPr>
              <w:t>類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3"/>
                <w:sz w:val="18"/>
              </w:rPr>
              <w:t>使用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3"/>
                <w:sz w:val="18"/>
              </w:rPr>
              <w:t>月</w:t>
            </w:r>
            <w:r>
              <w:rPr>
                <w:spacing w:val="-15"/>
                <w:sz w:val="18"/>
              </w:rPr>
              <w:t>・</w:t>
            </w:r>
            <w:r>
              <w:rPr>
                <w:sz w:val="18"/>
              </w:rPr>
              <w:t>状</w:t>
            </w:r>
            <w:r>
              <w:rPr>
                <w:spacing w:val="-15"/>
                <w:sz w:val="18"/>
              </w:rPr>
              <w:t>況</w:t>
            </w:r>
            <w:r>
              <w:rPr>
                <w:sz w:val="18"/>
              </w:rPr>
              <w:t>：</w:t>
              <w:tab/>
            </w:r>
            <w:r>
              <w:rPr>
                <w:spacing w:val="-18"/>
                <w:sz w:val="18"/>
              </w:rPr>
              <w:t>）</w:t>
            </w:r>
          </w:p>
          <w:p>
            <w:pPr>
              <w:pStyle w:val="TableParagraph"/>
              <w:tabs>
                <w:tab w:pos="4523" w:val="left" w:leader="none"/>
              </w:tabs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５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1"/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51" w:val="left" w:leader="none"/>
                <w:tab w:pos="3064" w:val="left" w:leader="none"/>
              </w:tabs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3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7" w:val="left" w:leader="none"/>
              </w:tabs>
              <w:spacing w:before="16"/>
              <w:ind w:left="438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line="254" w:lineRule="auto" w:before="14"/>
              <w:ind w:left="469" w:right="154" w:hanging="361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複数の国又は地域が該当する場合は全て記載すること。渡航期間（</w:t>
            </w:r>
            <w:r>
              <w:rPr>
                <w:spacing w:val="9"/>
                <w:sz w:val="18"/>
              </w:rPr>
              <w:t>出国日 年 月 日・入国日 年 月 日</w:t>
            </w:r>
            <w:r>
              <w:rPr>
                <w:spacing w:val="-16"/>
                <w:sz w:val="18"/>
              </w:rPr>
              <w:t>国外居住者については 入国日のみで可</w:t>
            </w:r>
            <w:r>
              <w:rPr>
                <w:sz w:val="18"/>
              </w:rPr>
              <w:t>）</w:t>
            </w:r>
          </w:p>
        </w:tc>
        <w:tc>
          <w:tcPr>
            <w:tcW w:w="59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8" w:hRule="atLeast"/>
        </w:trPr>
        <w:tc>
          <w:tcPr>
            <w:tcW w:w="392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0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2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392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053" w:type="dxa"/>
            <w:vMerge w:val="restart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4" w:lineRule="auto" w:before="4"/>
              <w:ind w:left="438" w:right="1458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・分離・同定による病原体の検出</w:t>
            </w:r>
            <w:r>
              <w:rPr>
                <w:spacing w:val="-18"/>
                <w:sz w:val="18"/>
              </w:rPr>
              <w:t>検体：血液・その他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・ELISA 法による病原体抗原の検出</w:t>
            </w:r>
          </w:p>
          <w:p>
            <w:pPr>
              <w:pStyle w:val="TableParagraph"/>
              <w:spacing w:before="14"/>
              <w:ind w:left="438"/>
              <w:rPr>
                <w:sz w:val="18"/>
              </w:rPr>
            </w:pPr>
            <w:r>
              <w:rPr>
                <w:spacing w:val="-18"/>
                <w:sz w:val="18"/>
              </w:rPr>
              <w:t>検体：血液・尿・咽頭拭い液・その他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38" w:right="146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spacing w:val="-6"/>
                <w:sz w:val="18"/>
              </w:rPr>
              <w:t>PCR</w:t>
            </w:r>
            <w:r>
              <w:rPr>
                <w:spacing w:val="-22"/>
                <w:sz w:val="18"/>
              </w:rPr>
              <w:t> 法による病原体遺伝子の検出</w:t>
            </w:r>
            <w:r>
              <w:rPr>
                <w:spacing w:val="-17"/>
                <w:sz w:val="18"/>
              </w:rPr>
              <w:t>検体：血液・尿・咽頭拭い液・その他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pacing w:val="-18"/>
                <w:sz w:val="18"/>
              </w:rPr>
              <w:t>・蛍光抗体法による血清抗体の検出</w:t>
            </w:r>
            <w:r>
              <w:rPr>
                <w:sz w:val="18"/>
              </w:rPr>
              <w:t>（ </w:t>
            </w:r>
            <w:r>
              <w:rPr>
                <w:spacing w:val="-6"/>
                <w:sz w:val="18"/>
              </w:rPr>
              <w:t>IgM</w:t>
            </w:r>
            <w:r>
              <w:rPr>
                <w:spacing w:val="-20"/>
                <w:sz w:val="18"/>
              </w:rPr>
              <w:t> ・</w:t>
            </w:r>
            <w:r>
              <w:rPr>
                <w:spacing w:val="-6"/>
                <w:sz w:val="18"/>
              </w:rPr>
              <w:t>IgG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8" w:right="2606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・その他の方法</w:t>
            </w:r>
            <w:r>
              <w:rPr>
                <w:spacing w:val="-14"/>
                <w:sz w:val="18"/>
              </w:rPr>
              <w:t>（ </w:t>
            </w:r>
            <w:r>
              <w:rPr>
                <w:spacing w:val="-16"/>
                <w:sz w:val="18"/>
              </w:rPr>
              <w:t>検体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ind w:left="438"/>
              <w:rPr>
                <w:sz w:val="18"/>
              </w:rPr>
            </w:pPr>
            <w:r>
              <w:rPr>
                <w:spacing w:val="-16"/>
                <w:sz w:val="18"/>
              </w:rPr>
              <w:t>結果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・臨床決定（</w:t>
            </w:r>
          </w:p>
        </w:tc>
        <w:tc>
          <w:tcPr>
            <w:tcW w:w="484" w:type="dxa"/>
            <w:vMerge w:val="restart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16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6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6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15" w:lineRule="exact"/>
              <w:ind w:left="163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722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392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42" w:lineRule="auto" w:before="110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05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2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9" w:hRule="atLeast"/>
        </w:trPr>
        <w:tc>
          <w:tcPr>
            <w:tcW w:w="3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2" w:type="dxa"/>
            <w:gridSpan w:val="2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226" w:right="168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392" w:type="dxa"/>
            <w:vMerge w:val="restart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228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13</w:t>
            </w:r>
          </w:p>
          <w:p>
            <w:pPr>
              <w:pStyle w:val="TableParagraph"/>
              <w:spacing w:before="11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14</w:t>
            </w:r>
          </w:p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15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16</w:t>
            </w:r>
          </w:p>
          <w:p>
            <w:pPr>
              <w:pStyle w:val="TableParagraph"/>
              <w:spacing w:line="215" w:lineRule="exact" w:before="14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17</w:t>
            </w:r>
          </w:p>
        </w:tc>
        <w:tc>
          <w:tcPr>
            <w:tcW w:w="4053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tabs>
                <w:tab w:pos="2510" w:val="left" w:leader="none"/>
              </w:tabs>
              <w:spacing w:line="254" w:lineRule="auto"/>
              <w:ind w:left="50" w:right="210"/>
              <w:jc w:val="both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年 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     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2"/>
                <w:sz w:val="18"/>
              </w:rPr>
              <w:t>月</w:t>
            </w: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2"/>
                <w:sz w:val="18"/>
              </w:rPr>
              <w:t> </w:t>
            </w:r>
            <w:r>
              <w:rPr>
                <w:spacing w:val="-12"/>
                <w:sz w:val="18"/>
              </w:rPr>
              <w:t>月</w:t>
            </w: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6"/>
                <w:sz w:val="18"/>
              </w:rPr>
              <w:t>月</w:t>
            </w:r>
          </w:p>
          <w:p>
            <w:pPr>
              <w:pStyle w:val="TableParagraph"/>
              <w:tabs>
                <w:tab w:pos="2510" w:val="left" w:leader="none"/>
              </w:tabs>
              <w:spacing w:line="214" w:lineRule="exact"/>
              <w:ind w:left="50"/>
              <w:jc w:val="both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月</w:t>
            </w:r>
          </w:p>
        </w:tc>
        <w:tc>
          <w:tcPr>
            <w:tcW w:w="484" w:type="dxa"/>
            <w:vMerge w:val="restart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254" w:lineRule="auto"/>
              <w:ind w:left="99" w:right="197"/>
              <w:jc w:val="both"/>
              <w:rPr>
                <w:sz w:val="18"/>
              </w:rPr>
            </w:pPr>
            <w:r>
              <w:rPr>
                <w:sz w:val="18"/>
              </w:rPr>
              <w:t>日日日日</w:t>
            </w:r>
          </w:p>
          <w:p>
            <w:pPr>
              <w:pStyle w:val="TableParagraph"/>
              <w:spacing w:line="214" w:lineRule="exact"/>
              <w:ind w:left="99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72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7"/>
                <w:sz w:val="18"/>
              </w:rPr>
              <w:t> その他感染症のまん延の防止及び当該者の医療のために</w:t>
            </w:r>
          </w:p>
          <w:p>
            <w:pPr>
              <w:pStyle w:val="TableParagraph"/>
              <w:spacing w:line="215" w:lineRule="exact" w:before="15"/>
              <w:ind w:left="273"/>
              <w:rPr>
                <w:sz w:val="18"/>
              </w:rPr>
            </w:pPr>
            <w:r>
              <w:rPr>
                <w:sz w:val="18"/>
              </w:rPr>
              <w:t>医師が必要と認める事項</w:t>
            </w:r>
          </w:p>
        </w:tc>
        <w:tc>
          <w:tcPr>
            <w:tcW w:w="59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9" w:hRule="atLeast"/>
        </w:trPr>
        <w:tc>
          <w:tcPr>
            <w:tcW w:w="39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2026-02-09T07:42:41Z</dcterms:created>
  <dcterms:modified xsi:type="dcterms:W3CDTF">2026-02-09T07:42:41Z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