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232" w:right="0" w:firstLine="0"/>
        <w:jc w:val="left"/>
        <w:rPr>
          <w:sz w:val="21"/>
        </w:rPr>
      </w:pPr>
      <w:r>
        <w:rPr>
          <w:sz w:val="21"/>
        </w:rPr>
        <w:t>別記様式２－１</w:t>
      </w:r>
    </w:p>
    <w:p>
      <w:pPr>
        <w:pStyle w:val="BodyText"/>
        <w:spacing w:before="5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5.940002pt;margin-top:20.436874pt;width:238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2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急</w:t>
                    <w:tab/>
                    <w:t>性</w:t>
                    <w:tab/>
                    <w:t>灰</w:t>
                    <w:tab/>
                    <w:t>白</w:t>
                    <w:tab/>
                    <w:t>髄</w:t>
                    <w:tab/>
                    <w:t>炎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3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0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5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80005pt" to="470.730004pt,11.380005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113"/>
      </w:pPr>
      <w:r>
        <w:rPr/>
        <w:pict>
          <v:line style="position:absolute;mso-position-horizontal-relative:page;mso-position-vertical-relative:paragraph;z-index:-251956224" from="533.73999pt,167.410004pt" to="533.73999pt,506.340014pt" stroked="true" strokeweight=".47998pt" strokecolor="#000000">
            <v:stroke dashstyle="solid"/>
            <w10:wrap type="none"/>
          </v:line>
        </w:pict>
      </w:r>
      <w:r>
        <w:rPr/>
        <w:t>（※病院・診療所に従事していない医師にあっては、その住所・電話番号を記載）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2021"/>
      </w:tblGrid>
      <w:tr>
        <w:trPr>
          <w:trHeight w:val="244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202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8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7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1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542"/>
        <w:gridCol w:w="4609"/>
        <w:gridCol w:w="61"/>
        <w:gridCol w:w="542"/>
      </w:tblGrid>
      <w:tr>
        <w:trPr>
          <w:trHeight w:val="246" w:hRule="atLeast"/>
        </w:trPr>
        <w:tc>
          <w:tcPr>
            <w:tcW w:w="5042" w:type="dxa"/>
            <w:gridSpan w:val="2"/>
          </w:tcPr>
          <w:p>
            <w:pPr>
              <w:pStyle w:val="TableParagraph"/>
              <w:tabs>
                <w:tab w:pos="1173" w:val="left" w:leader="none"/>
              </w:tabs>
              <w:spacing w:line="224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病</w:t>
              <w:tab/>
              <w:t>型</w:t>
            </w:r>
          </w:p>
        </w:tc>
        <w:tc>
          <w:tcPr>
            <w:tcW w:w="4609" w:type="dxa"/>
            <w:tcBorders>
              <w:right w:val="nil"/>
            </w:tcBorders>
          </w:tcPr>
          <w:p>
            <w:pPr>
              <w:pStyle w:val="TableParagraph"/>
              <w:spacing w:line="215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60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9" w:hRule="atLeast"/>
        </w:trPr>
        <w:tc>
          <w:tcPr>
            <w:tcW w:w="5042" w:type="dxa"/>
            <w:gridSpan w:val="2"/>
          </w:tcPr>
          <w:p>
            <w:pPr>
              <w:pStyle w:val="TableParagraph"/>
              <w:spacing w:line="254" w:lineRule="auto" w:before="4"/>
              <w:ind w:left="107" w:right="1385"/>
              <w:rPr>
                <w:sz w:val="18"/>
              </w:rPr>
            </w:pPr>
            <w:r>
              <w:rPr>
                <w:spacing w:val="-8"/>
                <w:sz w:val="18"/>
              </w:rPr>
              <w:t>1</w:t>
            </w:r>
            <w:r>
              <w:rPr>
                <w:spacing w:val="-6"/>
                <w:sz w:val="18"/>
              </w:rPr>
              <w:t>)野生株由来、 </w:t>
            </w:r>
            <w:r>
              <w:rPr>
                <w:spacing w:val="-9"/>
                <w:sz w:val="18"/>
              </w:rPr>
              <w:t>2)</w:t>
            </w:r>
            <w:r>
              <w:rPr>
                <w:spacing w:val="-15"/>
                <w:sz w:val="18"/>
              </w:rPr>
              <w:t>ワクチン株由来、</w:t>
            </w:r>
            <w:r>
              <w:rPr>
                <w:spacing w:val="-9"/>
                <w:sz w:val="18"/>
              </w:rPr>
              <w:t>3)VDPV（vaccine-derived </w:t>
            </w:r>
            <w:r>
              <w:rPr>
                <w:spacing w:val="-8"/>
                <w:sz w:val="18"/>
              </w:rPr>
              <w:t>poliovirus </w:t>
            </w:r>
            <w:r>
              <w:rPr>
                <w:spacing w:val="-17"/>
                <w:sz w:val="18"/>
              </w:rPr>
              <w:t>）</w:t>
            </w:r>
            <w:r>
              <w:rPr>
                <w:spacing w:val="-11"/>
                <w:sz w:val="18"/>
              </w:rPr>
              <w:t>由来、</w:t>
            </w:r>
          </w:p>
          <w:p>
            <w:pPr>
              <w:pStyle w:val="TableParagraph"/>
              <w:tabs>
                <w:tab w:pos="3226" w:val="left" w:leader="none"/>
              </w:tabs>
              <w:spacing w:line="215" w:lineRule="exact" w:before="1"/>
              <w:ind w:left="107"/>
              <w:rPr>
                <w:sz w:val="18"/>
              </w:rPr>
            </w:pPr>
            <w:r>
              <w:rPr>
                <w:spacing w:val="-8"/>
                <w:sz w:val="18"/>
              </w:rPr>
              <w:t>4)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99"/>
                <w:sz w:val="18"/>
              </w:rPr>
              <w:t>）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8"/>
                <w:sz w:val="18"/>
              </w:rPr>
              <w:t>5)</w:t>
            </w:r>
            <w:r>
              <w:rPr>
                <w:spacing w:val="-17"/>
                <w:sz w:val="18"/>
              </w:rPr>
              <w:t>不明</w:t>
            </w:r>
          </w:p>
        </w:tc>
        <w:tc>
          <w:tcPr>
            <w:tcW w:w="4609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１ 経口感染（飲食物の種類・状況：</w:t>
            </w:r>
          </w:p>
          <w:p>
            <w:pPr>
              <w:pStyle w:val="TableParagraph"/>
              <w:spacing w:before="14"/>
              <w:ind w:left="395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２ 接触感染（接触した人・物の種類・状況：</w:t>
            </w:r>
          </w:p>
          <w:p>
            <w:pPr>
              <w:pStyle w:val="TableParagraph"/>
              <w:spacing w:before="14"/>
              <w:ind w:left="395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spacing w:before="14"/>
              <w:ind w:left="395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8" w:val="left" w:leader="none"/>
                <w:tab w:pos="3062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0" w:val="left" w:leader="none"/>
              </w:tabs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5" w:val="left" w:leader="none"/>
              </w:tabs>
              <w:spacing w:before="14"/>
              <w:ind w:left="436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③ポリオ含有ワクチン接種歴（ 有 ・ 無 ・ 不明）</w:t>
            </w:r>
          </w:p>
        </w:tc>
        <w:tc>
          <w:tcPr>
            <w:tcW w:w="603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8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11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508" w:lineRule="auto"/>
              <w:ind w:left="168" w:right="139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542" w:type="dxa"/>
            <w:vMerge w:val="restart"/>
          </w:tcPr>
          <w:p>
            <w:pPr>
              <w:pStyle w:val="TableParagraph"/>
              <w:tabs>
                <w:tab w:pos="1751" w:val="left" w:leader="none"/>
              </w:tabs>
              <w:spacing w:before="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・全</w:t>
            </w:r>
            <w:r>
              <w:rPr>
                <w:spacing w:val="-15"/>
                <w:sz w:val="18"/>
              </w:rPr>
              <w:t>身</w:t>
            </w:r>
            <w:r>
              <w:rPr>
                <w:spacing w:val="-17"/>
                <w:sz w:val="18"/>
              </w:rPr>
              <w:t>倦</w:t>
            </w:r>
            <w:r>
              <w:rPr>
                <w:spacing w:val="-15"/>
                <w:sz w:val="18"/>
              </w:rPr>
              <w:t>怠</w:t>
            </w:r>
            <w:r>
              <w:rPr>
                <w:sz w:val="18"/>
              </w:rPr>
              <w:t>感</w:t>
            </w:r>
          </w:p>
          <w:p>
            <w:pPr>
              <w:pStyle w:val="TableParagraph"/>
              <w:tabs>
                <w:tab w:pos="1751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・感</w:t>
            </w:r>
            <w:r>
              <w:rPr>
                <w:spacing w:val="-15"/>
                <w:sz w:val="18"/>
              </w:rPr>
              <w:t>冒</w:t>
            </w:r>
            <w:r>
              <w:rPr>
                <w:spacing w:val="-17"/>
                <w:sz w:val="18"/>
              </w:rPr>
              <w:t>様</w:t>
            </w:r>
            <w:r>
              <w:rPr>
                <w:spacing w:val="-15"/>
                <w:sz w:val="18"/>
              </w:rPr>
              <w:t>症</w:t>
            </w:r>
            <w:r>
              <w:rPr>
                <w:sz w:val="18"/>
              </w:rPr>
              <w:t>状</w:t>
            </w:r>
          </w:p>
          <w:p>
            <w:pPr>
              <w:pStyle w:val="TableParagraph"/>
              <w:tabs>
                <w:tab w:pos="1751" w:val="left" w:leader="none"/>
              </w:tabs>
              <w:spacing w:before="15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胃腸</w:t>
            </w:r>
            <w:r>
              <w:rPr>
                <w:spacing w:val="-15"/>
                <w:sz w:val="18"/>
              </w:rPr>
              <w:t>症</w:t>
            </w:r>
            <w:r>
              <w:rPr>
                <w:sz w:val="18"/>
              </w:rPr>
              <w:t>状</w:t>
              <w:tab/>
            </w:r>
            <w:r>
              <w:rPr>
                <w:spacing w:val="-17"/>
                <w:sz w:val="18"/>
              </w:rPr>
              <w:t>・項</w:t>
            </w:r>
            <w:r>
              <w:rPr>
                <w:spacing w:val="-15"/>
                <w:sz w:val="18"/>
              </w:rPr>
              <w:t>部</w:t>
            </w:r>
            <w:r>
              <w:rPr>
                <w:spacing w:val="-17"/>
                <w:sz w:val="18"/>
              </w:rPr>
              <w:t>硬</w:t>
            </w:r>
            <w:r>
              <w:rPr>
                <w:sz w:val="18"/>
              </w:rPr>
              <w:t>直</w:t>
            </w:r>
          </w:p>
          <w:p>
            <w:pPr>
              <w:pStyle w:val="TableParagraph"/>
              <w:tabs>
                <w:tab w:pos="1751" w:val="left" w:leader="none"/>
              </w:tabs>
              <w:spacing w:before="17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弛緩</w:t>
            </w:r>
            <w:r>
              <w:rPr>
                <w:spacing w:val="-15"/>
                <w:sz w:val="18"/>
              </w:rPr>
              <w:t>性</w:t>
            </w:r>
            <w:r>
              <w:rPr>
                <w:spacing w:val="-17"/>
                <w:sz w:val="18"/>
              </w:rPr>
              <w:t>麻</w:t>
            </w:r>
            <w:r>
              <w:rPr>
                <w:sz w:val="18"/>
              </w:rPr>
              <w:t>痺</w:t>
              <w:tab/>
            </w:r>
            <w:r>
              <w:rPr>
                <w:spacing w:val="-17"/>
                <w:sz w:val="18"/>
              </w:rPr>
              <w:t>・腱</w:t>
            </w:r>
            <w:r>
              <w:rPr>
                <w:spacing w:val="-15"/>
                <w:sz w:val="18"/>
              </w:rPr>
              <w:t>反</w:t>
            </w:r>
            <w:r>
              <w:rPr>
                <w:spacing w:val="-17"/>
                <w:sz w:val="18"/>
              </w:rPr>
              <w:t>射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減弱</w:t>
            </w:r>
            <w:r>
              <w:rPr>
                <w:spacing w:val="-6"/>
                <w:sz w:val="18"/>
              </w:rPr>
              <w:t>･</w:t>
            </w:r>
            <w:r>
              <w:rPr>
                <w:spacing w:val="-17"/>
                <w:sz w:val="18"/>
              </w:rPr>
              <w:t>消</w:t>
            </w:r>
            <w:r>
              <w:rPr>
                <w:sz w:val="18"/>
              </w:rPr>
              <w:t>失</w:t>
            </w:r>
          </w:p>
          <w:p>
            <w:pPr>
              <w:pStyle w:val="TableParagraph"/>
              <w:tabs>
                <w:tab w:pos="3883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60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0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7"/>
              <w:ind w:left="170" w:right="174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2099" w:hRule="atLeast"/>
        </w:trPr>
        <w:tc>
          <w:tcPr>
            <w:tcW w:w="500" w:type="dxa"/>
          </w:tcPr>
          <w:p>
            <w:pPr>
              <w:pStyle w:val="TableParagraph"/>
              <w:spacing w:line="228" w:lineRule="exact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2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26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4046" w:val="left" w:leader="none"/>
              </w:tabs>
              <w:spacing w:line="226" w:lineRule="exact"/>
              <w:ind w:left="601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：便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spacing w:before="1"/>
              <w:ind w:right="466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6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6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60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042" w:type="dxa"/>
            <w:gridSpan w:val="2"/>
            <w:vMerge w:val="restart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tabs>
                <w:tab w:pos="2897" w:val="left" w:leader="none"/>
              </w:tabs>
              <w:spacing w:line="254" w:lineRule="auto"/>
              <w:ind w:left="107" w:right="310"/>
              <w:jc w:val="both"/>
              <w:rPr>
                <w:sz w:val="18"/>
              </w:rPr>
            </w:pPr>
            <w:r>
              <w:rPr>
                <w:spacing w:val="-7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年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</w:tc>
        <w:tc>
          <w:tcPr>
            <w:tcW w:w="46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4" w:lineRule="auto" w:before="4"/>
              <w:ind w:left="107" w:right="76"/>
              <w:rPr>
                <w:sz w:val="18"/>
              </w:rPr>
            </w:pPr>
            <w:r>
              <w:rPr>
                <w:spacing w:val="-13"/>
                <w:sz w:val="18"/>
              </w:rPr>
              <w:t>１９ その他感染症のまん延の防止及び当該者の医療のた</w:t>
            </w:r>
            <w:r>
              <w:rPr>
                <w:spacing w:val="-16"/>
                <w:sz w:val="18"/>
              </w:rPr>
              <w:t>めに医師が必要と認める事項</w:t>
            </w:r>
          </w:p>
        </w:tc>
        <w:tc>
          <w:tcPr>
            <w:tcW w:w="6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0" w:hRule="atLeast"/>
        </w:trPr>
        <w:tc>
          <w:tcPr>
            <w:tcW w:w="50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09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" w:hRule="atLeast"/>
        </w:trPr>
        <w:tc>
          <w:tcPr>
            <w:tcW w:w="50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09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BodyText"/>
        <w:spacing w:before="5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6" w:lineRule="auto"/>
        <w:ind w:left="232" w:right="8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500" w:bottom="280" w:left="9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2026-02-09T07:43:03Z</dcterms:created>
  <dcterms:modified xsi:type="dcterms:W3CDTF">2026-02-09T07:43:03Z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