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4"/>
        <w:ind w:left="232" w:right="0" w:firstLine="0"/>
        <w:jc w:val="left"/>
        <w:rPr>
          <w:sz w:val="21"/>
        </w:rPr>
      </w:pPr>
      <w:r>
        <w:rPr>
          <w:sz w:val="21"/>
        </w:rPr>
        <w:t>別記様式５－２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6.419998pt;margin-top:19.874374pt;width:357.6pt;height:18.9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before="5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ウイルス性肝炎</w:t>
                  </w:r>
                  <w:r>
                    <w:rPr>
                      <w:sz w:val="28"/>
                    </w:rPr>
                    <w:t>（</w:t>
                  </w:r>
                  <w:r>
                    <w:rPr>
                      <w:spacing w:val="-13"/>
                      <w:sz w:val="28"/>
                    </w:rPr>
                    <w:t>Ｅ型肝炎及びＡ型肝炎を除く。</w:t>
                  </w:r>
                  <w:r>
                    <w:rPr>
                      <w:sz w:val="28"/>
                    </w:rPr>
                    <w:t>）</w:t>
                  </w:r>
                  <w:r>
                    <w:rPr>
                      <w:spacing w:val="-7"/>
                      <w:sz w:val="28"/>
                    </w:rPr>
                    <w:t>発生届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100"/>
        <w:ind w:left="23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  <w:tab w:pos="8696" w:val="left" w:leader="none"/>
        </w:tabs>
        <w:spacing w:line="254" w:lineRule="auto" w:before="15"/>
        <w:ind w:left="2213" w:right="1807"/>
      </w:pPr>
      <w:r>
        <w:rPr/>
        <w:pict>
          <v:line style="position:absolute;mso-position-horizontal-relative:page;mso-position-vertical-relative:paragraph;z-index:251659264" from="155.660004pt,23.670029pt" to="470.730004pt,23.670029pt" stroked="true" strokeweight=".48pt" strokecolor="#000000">
            <v:stroke dashstyle="solid"/>
            <w10:wrap type="none"/>
          </v:line>
        </w:pict>
      </w: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  <w:tab/>
        <w:tab/>
        <w:t> </w: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 w:after="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</w:tblGrid>
      <w:tr>
        <w:trPr>
          <w:trHeight w:val="246" w:hRule="atLeast"/>
        </w:trPr>
        <w:tc>
          <w:tcPr>
            <w:tcW w:w="4789" w:type="dxa"/>
          </w:tcPr>
          <w:p>
            <w:pPr>
              <w:pStyle w:val="TableParagraph"/>
              <w:spacing w:line="220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6" w:hRule="atLeast"/>
        </w:trPr>
        <w:tc>
          <w:tcPr>
            <w:tcW w:w="478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・感染症死亡者の死体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880"/>
      </w:tblGrid>
      <w:tr>
        <w:trPr>
          <w:trHeight w:val="378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49"/>
              <w:rPr>
                <w:sz w:val="18"/>
              </w:rPr>
            </w:pPr>
            <w:r>
              <w:rPr>
                <w:sz w:val="18"/>
              </w:rPr>
              <w:t>２ 性 別</w:t>
            </w:r>
          </w:p>
        </w:tc>
        <w:tc>
          <w:tcPr>
            <w:tcW w:w="2880" w:type="dxa"/>
          </w:tcPr>
          <w:p>
            <w:pPr>
              <w:pStyle w:val="TableParagraph"/>
              <w:spacing w:before="7"/>
              <w:ind w:left="192"/>
              <w:rPr>
                <w:sz w:val="18"/>
              </w:rPr>
            </w:pPr>
            <w:r>
              <w:rPr>
                <w:spacing w:val="-8"/>
                <w:sz w:val="18"/>
              </w:rPr>
              <w:t>３ 診断時の年齢 </w:t>
            </w:r>
            <w:r>
              <w:rPr>
                <w:spacing w:val="-9"/>
                <w:sz w:val="18"/>
              </w:rPr>
              <w:t>（0</w:t>
            </w:r>
            <w:r>
              <w:rPr>
                <w:spacing w:val="-25"/>
                <w:sz w:val="18"/>
              </w:rPr>
              <w:t> 歳は月齢</w:t>
            </w:r>
            <w:r>
              <w:rPr>
                <w:sz w:val="18"/>
              </w:rPr>
              <w:t>）</w:t>
            </w:r>
          </w:p>
        </w:tc>
      </w:tr>
      <w:tr>
        <w:trPr>
          <w:trHeight w:val="381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88" w:right="561"/>
              <w:jc w:val="center"/>
              <w:rPr>
                <w:sz w:val="18"/>
              </w:rPr>
            </w:pPr>
            <w:r>
              <w:rPr>
                <w:sz w:val="18"/>
              </w:rPr>
              <w:t>男 ・ 女</w:t>
            </w:r>
          </w:p>
        </w:tc>
        <w:tc>
          <w:tcPr>
            <w:tcW w:w="2880" w:type="dxa"/>
          </w:tcPr>
          <w:p>
            <w:pPr>
              <w:pStyle w:val="TableParagraph"/>
              <w:tabs>
                <w:tab w:pos="1932" w:val="left" w:leader="none"/>
              </w:tabs>
              <w:spacing w:before="7"/>
              <w:ind w:left="1114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</w:tr>
    </w:tbl>
    <w:p>
      <w:pPr>
        <w:pStyle w:val="BodyText"/>
        <w:spacing w:before="1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297"/>
        <w:gridCol w:w="4805"/>
        <w:gridCol w:w="109"/>
        <w:gridCol w:w="541"/>
      </w:tblGrid>
      <w:tr>
        <w:trPr>
          <w:trHeight w:val="323" w:hRule="atLeast"/>
        </w:trPr>
        <w:tc>
          <w:tcPr>
            <w:tcW w:w="4797" w:type="dxa"/>
            <w:gridSpan w:val="2"/>
          </w:tcPr>
          <w:p>
            <w:pPr>
              <w:pStyle w:val="TableParagraph"/>
              <w:tabs>
                <w:tab w:pos="688" w:val="left" w:leader="none"/>
              </w:tabs>
              <w:spacing w:line="23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病</w:t>
              <w:tab/>
              <w:t>型</w:t>
            </w:r>
          </w:p>
        </w:tc>
        <w:tc>
          <w:tcPr>
            <w:tcW w:w="4805" w:type="dxa"/>
          </w:tcPr>
          <w:p>
            <w:pPr>
              <w:pStyle w:val="TableParagraph"/>
              <w:spacing w:before="7"/>
              <w:ind w:left="111"/>
              <w:rPr>
                <w:sz w:val="18"/>
              </w:rPr>
            </w:pPr>
            <w:r>
              <w:rPr>
                <w:sz w:val="18"/>
              </w:rPr>
              <w:t>１１ 感染原因・感染経路・感染地域</w:t>
            </w:r>
          </w:p>
        </w:tc>
        <w:tc>
          <w:tcPr>
            <w:tcW w:w="650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4797" w:type="dxa"/>
            <w:gridSpan w:val="2"/>
          </w:tcPr>
          <w:p>
            <w:pPr>
              <w:pStyle w:val="TableParagraph"/>
              <w:spacing w:before="4"/>
              <w:ind w:left="763"/>
              <w:rPr>
                <w:sz w:val="18"/>
              </w:rPr>
            </w:pPr>
            <w:r>
              <w:rPr>
                <w:sz w:val="18"/>
              </w:rPr>
              <w:t>1)Ｂ型、2)Ｃ型、3)Ｄ型、</w:t>
            </w:r>
          </w:p>
          <w:p>
            <w:pPr>
              <w:pStyle w:val="TableParagraph"/>
              <w:tabs>
                <w:tab w:pos="2423" w:val="left" w:leader="none"/>
              </w:tabs>
              <w:spacing w:before="7"/>
              <w:ind w:left="763"/>
              <w:rPr>
                <w:sz w:val="18"/>
              </w:rPr>
            </w:pPr>
            <w:r>
              <w:rPr>
                <w:spacing w:val="-8"/>
                <w:sz w:val="18"/>
              </w:rPr>
              <w:t>4) </w:t>
            </w:r>
            <w:r>
              <w:rPr>
                <w:sz w:val="18"/>
              </w:rPr>
              <w:t>そ の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(</w:t>
              <w:tab/>
            </w:r>
            <w:r>
              <w:rPr>
                <w:spacing w:val="-8"/>
                <w:sz w:val="18"/>
              </w:rPr>
              <w:t>)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9"/>
                <w:sz w:val="18"/>
              </w:rPr>
              <w:t>5)</w:t>
            </w:r>
            <w:r>
              <w:rPr>
                <w:spacing w:val="-17"/>
                <w:sz w:val="18"/>
              </w:rPr>
              <w:t>不明</w:t>
            </w:r>
          </w:p>
        </w:tc>
        <w:tc>
          <w:tcPr>
            <w:tcW w:w="4805" w:type="dxa"/>
            <w:vMerge w:val="restart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0"/>
                <w:sz w:val="18"/>
              </w:rPr>
              <w:t>１ 針等の鋭利なものの刺入による感染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24"/>
                <w:sz w:val="18"/>
              </w:rPr>
              <w:t>刺入物の種類・状況：</w:t>
            </w:r>
          </w:p>
          <w:p>
            <w:pPr>
              <w:pStyle w:val="TableParagraph"/>
              <w:spacing w:before="14"/>
              <w:ind w:left="405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7"/>
              <w:ind w:left="111"/>
              <w:rPr>
                <w:sz w:val="18"/>
              </w:rPr>
            </w:pPr>
            <w:r>
              <w:rPr>
                <w:sz w:val="18"/>
              </w:rPr>
              <w:t>２ 静注薬物常用</w:t>
            </w:r>
          </w:p>
          <w:p>
            <w:pPr>
              <w:pStyle w:val="TableParagraph"/>
              <w:spacing w:before="14"/>
              <w:ind w:left="111"/>
              <w:rPr>
                <w:sz w:val="18"/>
              </w:rPr>
            </w:pPr>
            <w:r>
              <w:rPr>
                <w:spacing w:val="-14"/>
                <w:sz w:val="18"/>
              </w:rPr>
              <w:t>３ 輸血・血液製剤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25"/>
                <w:sz w:val="18"/>
              </w:rPr>
              <w:t>輸血・血液製剤の種類・使用年月・状況：</w:t>
            </w:r>
          </w:p>
          <w:p>
            <w:pPr>
              <w:pStyle w:val="TableParagraph"/>
              <w:spacing w:before="14"/>
              <w:ind w:left="405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5"/>
              <w:ind w:left="441" w:right="86" w:hanging="330"/>
              <w:rPr>
                <w:sz w:val="18"/>
              </w:rPr>
            </w:pPr>
            <w:r>
              <w:rPr>
                <w:spacing w:val="-12"/>
                <w:sz w:val="18"/>
              </w:rPr>
              <w:t>４  性的接触（</w:t>
            </w:r>
            <w:r>
              <w:rPr>
                <w:rFonts w:ascii="Arial" w:eastAsia="Arial"/>
                <w:spacing w:val="-8"/>
                <w:sz w:val="18"/>
              </w:rPr>
              <w:t>A</w:t>
            </w:r>
            <w:r>
              <w:rPr>
                <w:rFonts w:ascii="Arial" w:eastAsia="Arial"/>
                <w:spacing w:val="-5"/>
                <w:sz w:val="18"/>
              </w:rPr>
              <w:t>.</w:t>
            </w:r>
            <w:r>
              <w:rPr>
                <w:spacing w:val="-9"/>
                <w:sz w:val="18"/>
              </w:rPr>
              <w:t>性交  </w:t>
            </w:r>
            <w:r>
              <w:rPr>
                <w:rFonts w:ascii="Arial" w:eastAsia="Arial"/>
                <w:spacing w:val="-8"/>
                <w:sz w:val="18"/>
              </w:rPr>
              <w:t>B</w:t>
            </w:r>
            <w:r>
              <w:rPr>
                <w:rFonts w:ascii="Arial" w:eastAsia="Arial"/>
                <w:spacing w:val="-5"/>
                <w:sz w:val="18"/>
              </w:rPr>
              <w:t>.</w:t>
            </w:r>
            <w:r>
              <w:rPr>
                <w:spacing w:val="-13"/>
                <w:sz w:val="18"/>
              </w:rPr>
              <w:t>経口</w:t>
            </w:r>
            <w:r>
              <w:rPr>
                <w:spacing w:val="-94"/>
                <w:sz w:val="18"/>
              </w:rPr>
              <w:t>）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9"/>
                <w:sz w:val="18"/>
              </w:rPr>
              <w:t>ア</w:t>
            </w:r>
            <w:r>
              <w:rPr>
                <w:rFonts w:ascii="Arial" w:eastAsia="Arial"/>
                <w:spacing w:val="-5"/>
                <w:sz w:val="18"/>
              </w:rPr>
              <w:t>.</w:t>
            </w:r>
            <w:r>
              <w:rPr>
                <w:spacing w:val="-11"/>
                <w:sz w:val="18"/>
              </w:rPr>
              <w:t>同性間  イ</w:t>
            </w:r>
            <w:r>
              <w:rPr>
                <w:rFonts w:ascii="Arial" w:eastAsia="Arial"/>
                <w:spacing w:val="-2"/>
                <w:sz w:val="18"/>
              </w:rPr>
              <w:t>.</w:t>
            </w:r>
            <w:r>
              <w:rPr>
                <w:spacing w:val="-11"/>
                <w:sz w:val="18"/>
              </w:rPr>
              <w:t>異性間  ウ</w:t>
            </w:r>
            <w:r>
              <w:rPr>
                <w:rFonts w:ascii="Arial" w:eastAsia="Arial"/>
                <w:sz w:val="18"/>
              </w:rPr>
              <w:t>.</w:t>
            </w:r>
            <w:r>
              <w:rPr>
                <w:spacing w:val="-16"/>
                <w:sz w:val="18"/>
              </w:rPr>
              <w:t>不明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５ 母子感染（ア</w:t>
            </w:r>
            <w:r>
              <w:rPr>
                <w:rFonts w:ascii="Arial" w:eastAsia="Arial"/>
                <w:sz w:val="18"/>
              </w:rPr>
              <w:t>.</w:t>
            </w:r>
            <w:r>
              <w:rPr>
                <w:sz w:val="18"/>
              </w:rPr>
              <w:t>胎内 イ</w:t>
            </w:r>
            <w:r>
              <w:rPr>
                <w:rFonts w:ascii="Arial" w:eastAsia="Arial"/>
                <w:sz w:val="18"/>
              </w:rPr>
              <w:t>.</w:t>
            </w:r>
            <w:r>
              <w:rPr>
                <w:sz w:val="18"/>
              </w:rPr>
              <w:t>出産時 ウ</w:t>
            </w:r>
            <w:r>
              <w:rPr>
                <w:rFonts w:ascii="Arial" w:eastAsia="Arial"/>
                <w:sz w:val="18"/>
              </w:rPr>
              <w:t>.</w:t>
            </w:r>
            <w:r>
              <w:rPr>
                <w:sz w:val="18"/>
              </w:rPr>
              <w:t>母乳）</w:t>
            </w:r>
          </w:p>
          <w:p>
            <w:pPr>
              <w:pStyle w:val="TableParagraph"/>
              <w:spacing w:before="14"/>
              <w:ind w:left="111"/>
              <w:rPr>
                <w:sz w:val="18"/>
              </w:rPr>
            </w:pPr>
            <w:r>
              <w:rPr>
                <w:sz w:val="18"/>
              </w:rPr>
              <w:t>６ その他（</w:t>
            </w:r>
          </w:p>
          <w:p>
            <w:pPr>
              <w:pStyle w:val="TableParagraph"/>
              <w:spacing w:before="14"/>
              <w:ind w:left="405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53" w:val="left" w:leader="none"/>
                <w:tab w:pos="3067" w:val="left" w:leader="none"/>
              </w:tabs>
              <w:spacing w:before="14"/>
              <w:ind w:left="111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5" w:val="left" w:leader="none"/>
              </w:tabs>
              <w:spacing w:before="15"/>
              <w:ind w:left="111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30" w:val="left" w:leader="none"/>
              </w:tabs>
              <w:spacing w:before="14"/>
              <w:ind w:left="441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③Ｂ型肝炎ワクチン接種歴（有 ・ 無 ・ 不明）</w:t>
            </w:r>
          </w:p>
        </w:tc>
        <w:tc>
          <w:tcPr>
            <w:tcW w:w="65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10" w:hRule="atLeast"/>
        </w:trPr>
        <w:tc>
          <w:tcPr>
            <w:tcW w:w="500" w:type="dxa"/>
          </w:tcPr>
          <w:p>
            <w:pPr>
              <w:pStyle w:val="TableParagraph"/>
              <w:spacing w:line="508" w:lineRule="auto" w:before="4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４ 症状</w:t>
            </w:r>
          </w:p>
        </w:tc>
        <w:tc>
          <w:tcPr>
            <w:tcW w:w="4297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tabs>
                <w:tab w:pos="2407" w:val="left" w:leader="none"/>
              </w:tabs>
              <w:spacing w:before="1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全身</w:t>
            </w:r>
            <w:r>
              <w:rPr>
                <w:spacing w:val="-15"/>
                <w:sz w:val="18"/>
              </w:rPr>
              <w:t>倦</w:t>
            </w:r>
            <w:r>
              <w:rPr>
                <w:spacing w:val="-17"/>
                <w:sz w:val="18"/>
              </w:rPr>
              <w:t>怠</w:t>
            </w:r>
            <w:r>
              <w:rPr>
                <w:sz w:val="18"/>
              </w:rPr>
              <w:t>感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・嘔</w:t>
            </w:r>
            <w:r>
              <w:rPr>
                <w:sz w:val="18"/>
              </w:rPr>
              <w:t>吐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褐色</w:t>
            </w:r>
            <w:r>
              <w:rPr>
                <w:sz w:val="18"/>
              </w:rPr>
              <w:t>尿</w:t>
            </w:r>
          </w:p>
          <w:p>
            <w:pPr>
              <w:pStyle w:val="TableParagraph"/>
              <w:tabs>
                <w:tab w:pos="1259" w:val="left" w:leader="none"/>
                <w:tab w:pos="2572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・肝</w:t>
            </w:r>
            <w:r>
              <w:rPr>
                <w:spacing w:val="-15"/>
                <w:sz w:val="18"/>
              </w:rPr>
              <w:t>機</w:t>
            </w:r>
            <w:r>
              <w:rPr>
                <w:spacing w:val="-17"/>
                <w:sz w:val="18"/>
              </w:rPr>
              <w:t>能異</w:t>
            </w: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・黄疸</w:t>
            </w:r>
          </w:p>
          <w:p>
            <w:pPr>
              <w:pStyle w:val="TableParagraph"/>
              <w:spacing w:before="14"/>
              <w:ind w:left="109"/>
              <w:rPr>
                <w:sz w:val="18"/>
              </w:rPr>
            </w:pPr>
            <w:r>
              <w:rPr>
                <w:spacing w:val="-14"/>
                <w:sz w:val="18"/>
              </w:rPr>
              <w:t>・劇症肝炎</w:t>
            </w:r>
          </w:p>
          <w:p>
            <w:pPr>
              <w:pStyle w:val="TableParagraph"/>
              <w:spacing w:before="14"/>
              <w:ind w:left="109"/>
              <w:rPr>
                <w:sz w:val="18"/>
              </w:rPr>
            </w:pPr>
            <w:r>
              <w:rPr>
                <w:spacing w:val="-17"/>
                <w:sz w:val="18"/>
              </w:rPr>
              <w:t>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7"/>
              <w:ind w:left="3556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1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５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297" w:type="dxa"/>
            <w:vMerge w:val="restart"/>
          </w:tcPr>
          <w:p>
            <w:pPr>
              <w:pStyle w:val="TableParagraph"/>
              <w:spacing w:before="4"/>
              <w:ind w:left="109"/>
              <w:rPr>
                <w:sz w:val="18"/>
              </w:rPr>
            </w:pPr>
            <w:r>
              <w:rPr>
                <w:sz w:val="18"/>
              </w:rPr>
              <w:t>１）</w:t>
            </w:r>
            <w:r>
              <w:rPr>
                <w:rFonts w:ascii="Arial" w:eastAsia="Arial"/>
                <w:sz w:val="18"/>
              </w:rPr>
              <w:t>B </w:t>
            </w:r>
            <w:r>
              <w:rPr>
                <w:sz w:val="18"/>
              </w:rPr>
              <w:t>型肝炎</w:t>
            </w:r>
          </w:p>
          <w:p>
            <w:pPr>
              <w:pStyle w:val="TableParagraph"/>
              <w:spacing w:before="14"/>
              <w:ind w:left="109"/>
              <w:rPr>
                <w:sz w:val="18"/>
              </w:rPr>
            </w:pPr>
            <w:r>
              <w:rPr>
                <w:sz w:val="18"/>
              </w:rPr>
              <w:t>・血清での</w:t>
            </w:r>
            <w:r>
              <w:rPr>
                <w:rFonts w:ascii="Arial" w:eastAsia="Arial"/>
                <w:sz w:val="18"/>
              </w:rPr>
              <w:t>IgM HB</w:t>
            </w:r>
            <w:r>
              <w:rPr>
                <w:sz w:val="12"/>
              </w:rPr>
              <w:t>Ｃ</w:t>
            </w:r>
            <w:r>
              <w:rPr>
                <w:sz w:val="18"/>
              </w:rPr>
              <w:t>抗体の検出</w:t>
            </w:r>
          </w:p>
          <w:p>
            <w:pPr>
              <w:pStyle w:val="TableParagraph"/>
              <w:spacing w:before="15"/>
              <w:ind w:left="275"/>
              <w:rPr>
                <w:sz w:val="18"/>
              </w:rPr>
            </w:pPr>
            <w:r>
              <w:rPr>
                <w:sz w:val="18"/>
              </w:rPr>
              <w:t>（明らかなキャリアからの急性増悪は含まない）</w:t>
            </w:r>
          </w:p>
          <w:p>
            <w:pPr>
              <w:pStyle w:val="TableParagraph"/>
              <w:spacing w:line="254" w:lineRule="auto" w:before="14"/>
              <w:ind w:left="109" w:right="73" w:hanging="3"/>
              <w:rPr>
                <w:sz w:val="18"/>
              </w:rPr>
            </w:pPr>
            <w:r>
              <w:rPr>
                <w:spacing w:val="-17"/>
                <w:sz w:val="18"/>
              </w:rPr>
              <w:t>・遺伝子型：</w:t>
            </w:r>
            <w:r>
              <w:rPr>
                <w:spacing w:val="-10"/>
                <w:sz w:val="18"/>
              </w:rPr>
              <w:t>A</w:t>
            </w:r>
            <w:r>
              <w:rPr>
                <w:spacing w:val="-29"/>
                <w:sz w:val="18"/>
              </w:rPr>
              <w:t> 型 ・</w:t>
            </w:r>
            <w:r>
              <w:rPr>
                <w:sz w:val="18"/>
              </w:rPr>
              <w:t>B</w:t>
            </w:r>
            <w:r>
              <w:rPr>
                <w:spacing w:val="-28"/>
                <w:sz w:val="18"/>
              </w:rPr>
              <w:t> 型 ・</w:t>
            </w:r>
            <w:r>
              <w:rPr>
                <w:sz w:val="18"/>
              </w:rPr>
              <w:t>C</w:t>
            </w:r>
            <w:r>
              <w:rPr>
                <w:spacing w:val="-25"/>
                <w:sz w:val="18"/>
              </w:rPr>
              <w:t> 型 ・その他</w:t>
            </w:r>
            <w:r>
              <w:rPr>
                <w:sz w:val="18"/>
              </w:rPr>
              <w:t>（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99"/>
                <w:sz w:val="18"/>
              </w:rPr>
              <w:t>）</w:t>
            </w:r>
            <w:r>
              <w:rPr>
                <w:spacing w:val="-14"/>
                <w:sz w:val="18"/>
              </w:rPr>
              <w:t>・未実施</w:t>
            </w:r>
            <w:r>
              <w:rPr>
                <w:spacing w:val="-10"/>
                <w:sz w:val="18"/>
              </w:rPr>
              <w:t>２）</w:t>
            </w:r>
            <w:r>
              <w:rPr>
                <w:rFonts w:ascii="Arial" w:eastAsia="Arial"/>
                <w:spacing w:val="-10"/>
                <w:sz w:val="18"/>
              </w:rPr>
              <w:t>C </w:t>
            </w:r>
            <w:r>
              <w:rPr>
                <w:spacing w:val="-11"/>
                <w:sz w:val="18"/>
              </w:rPr>
              <w:t>型肝炎</w:t>
            </w:r>
          </w:p>
          <w:p>
            <w:pPr>
              <w:pStyle w:val="TableParagraph"/>
              <w:spacing w:line="254" w:lineRule="auto"/>
              <w:ind w:left="273" w:right="72" w:hanging="164"/>
              <w:rPr>
                <w:sz w:val="18"/>
              </w:rPr>
            </w:pPr>
            <w:r>
              <w:rPr>
                <w:spacing w:val="-14"/>
                <w:sz w:val="18"/>
              </w:rPr>
              <w:t>・血清での抗体陰性、かつ</w:t>
            </w:r>
            <w:r>
              <w:rPr>
                <w:rFonts w:ascii="Arial" w:eastAsia="Arial"/>
                <w:spacing w:val="-6"/>
                <w:sz w:val="18"/>
              </w:rPr>
              <w:t>HCV RNA </w:t>
            </w:r>
            <w:r>
              <w:rPr>
                <w:spacing w:val="4"/>
                <w:sz w:val="18"/>
              </w:rPr>
              <w:t>又は</w:t>
            </w:r>
            <w:r>
              <w:rPr>
                <w:rFonts w:ascii="Arial" w:eastAsia="Arial"/>
                <w:spacing w:val="-6"/>
                <w:sz w:val="18"/>
              </w:rPr>
              <w:t>HCV </w:t>
            </w:r>
            <w:r>
              <w:rPr>
                <w:spacing w:val="-11"/>
                <w:sz w:val="18"/>
              </w:rPr>
              <w:t>コア抗</w:t>
            </w:r>
            <w:r>
              <w:rPr>
                <w:spacing w:val="-17"/>
                <w:sz w:val="18"/>
              </w:rPr>
              <w:t>原の検出</w:t>
            </w: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・ペア血清での抗体の検出</w:t>
            </w:r>
          </w:p>
          <w:p>
            <w:pPr>
              <w:pStyle w:val="TableParagraph"/>
              <w:spacing w:before="17"/>
              <w:ind w:left="453"/>
              <w:rPr>
                <w:sz w:val="18"/>
              </w:rPr>
            </w:pPr>
            <w:r>
              <w:rPr>
                <w:sz w:val="18"/>
              </w:rPr>
              <w:t>結果：抗体陽転・抗体価の有意上昇</w:t>
            </w:r>
          </w:p>
          <w:p>
            <w:pPr>
              <w:pStyle w:val="TableParagraph"/>
              <w:tabs>
                <w:tab w:pos="3883" w:val="left" w:leader="none"/>
              </w:tabs>
              <w:spacing w:line="254" w:lineRule="auto" w:before="14"/>
              <w:ind w:left="109" w:right="221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遺伝</w:t>
            </w:r>
            <w:r>
              <w:rPr>
                <w:spacing w:val="-15"/>
                <w:sz w:val="18"/>
              </w:rPr>
              <w:t>子</w:t>
            </w:r>
            <w:r>
              <w:rPr>
                <w:spacing w:val="-17"/>
                <w:sz w:val="18"/>
              </w:rPr>
              <w:t>型</w:t>
            </w:r>
            <w:r>
              <w:rPr>
                <w:spacing w:val="-9"/>
                <w:sz w:val="18"/>
              </w:rPr>
              <w:t>：1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型</w:t>
            </w:r>
            <w:r>
              <w:rPr>
                <w:spacing w:val="-28"/>
                <w:sz w:val="18"/>
              </w:rPr>
              <w:t> </w:t>
            </w:r>
            <w:r>
              <w:rPr>
                <w:spacing w:val="-17"/>
                <w:sz w:val="18"/>
              </w:rPr>
              <w:t>・</w:t>
            </w:r>
            <w:r>
              <w:rPr>
                <w:sz w:val="18"/>
              </w:rPr>
              <w:t>2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型</w:t>
            </w:r>
            <w:r>
              <w:rPr>
                <w:spacing w:val="-25"/>
                <w:sz w:val="18"/>
              </w:rPr>
              <w:t> </w:t>
            </w:r>
            <w:r>
              <w:rPr>
                <w:spacing w:val="-17"/>
                <w:sz w:val="18"/>
              </w:rPr>
              <w:t>・その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</w:r>
            <w:r>
              <w:rPr>
                <w:spacing w:val="62"/>
                <w:sz w:val="18"/>
              </w:rPr>
              <w:t> </w:t>
            </w:r>
            <w:r>
              <w:rPr>
                <w:spacing w:val="-96"/>
                <w:sz w:val="18"/>
              </w:rPr>
              <w:t>）</w:t>
            </w:r>
            <w:r>
              <w:rPr>
                <w:spacing w:val="-17"/>
                <w:sz w:val="18"/>
              </w:rPr>
              <w:t>・未</w:t>
            </w:r>
            <w:r>
              <w:rPr>
                <w:spacing w:val="-15"/>
                <w:sz w:val="18"/>
              </w:rPr>
              <w:t>実</w:t>
            </w:r>
            <w:r>
              <w:rPr>
                <w:sz w:val="18"/>
              </w:rPr>
              <w:t>施</w:t>
            </w:r>
            <w:r>
              <w:rPr>
                <w:spacing w:val="-16"/>
                <w:sz w:val="18"/>
              </w:rPr>
              <w:t>３）</w:t>
            </w: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他の</w:t>
            </w:r>
            <w:r>
              <w:rPr>
                <w:spacing w:val="-15"/>
                <w:sz w:val="18"/>
              </w:rPr>
              <w:t>方</w:t>
            </w:r>
            <w:r>
              <w:rPr>
                <w:spacing w:val="-17"/>
                <w:sz w:val="18"/>
              </w:rPr>
              <w:t>法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</w:t>
            </w:r>
          </w:p>
          <w:p>
            <w:pPr>
              <w:pStyle w:val="TableParagraph"/>
              <w:tabs>
                <w:tab w:pos="3719" w:val="left" w:leader="none"/>
              </w:tabs>
              <w:spacing w:before="1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719" w:val="left" w:leader="none"/>
              </w:tabs>
              <w:spacing w:line="215" w:lineRule="exact" w:before="14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3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auto" w:before="88"/>
              <w:ind w:left="173" w:right="170"/>
              <w:jc w:val="both"/>
              <w:rPr>
                <w:sz w:val="18"/>
              </w:rPr>
            </w:pPr>
            <w:r>
              <w:rPr>
                <w:sz w:val="18"/>
              </w:rPr>
              <w:t>この届出は診断から７ 日以内に行ってください</w:t>
            </w:r>
          </w:p>
        </w:tc>
      </w:tr>
      <w:tr>
        <w:trPr>
          <w:trHeight w:val="1483" w:hRule="atLeast"/>
        </w:trPr>
        <w:tc>
          <w:tcPr>
            <w:tcW w:w="4797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2751" w:val="left" w:leader="none"/>
                <w:tab w:pos="3406" w:val="left" w:leader="none"/>
                <w:tab w:pos="3898" w:val="left" w:leader="none"/>
                <w:tab w:pos="4390" w:val="left" w:leader="none"/>
              </w:tabs>
              <w:ind w:left="124"/>
              <w:rPr>
                <w:sz w:val="18"/>
              </w:rPr>
            </w:pPr>
            <w:r>
              <w:rPr>
                <w:sz w:val="18"/>
              </w:rPr>
              <w:t>６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tabs>
                <w:tab w:pos="2751" w:val="left" w:leader="none"/>
                <w:tab w:pos="3406" w:val="left" w:leader="none"/>
                <w:tab w:pos="3898" w:val="left" w:leader="none"/>
                <w:tab w:pos="4390" w:val="left" w:leader="none"/>
              </w:tabs>
              <w:spacing w:before="12"/>
              <w:ind w:left="124"/>
              <w:rPr>
                <w:sz w:val="18"/>
              </w:rPr>
            </w:pPr>
            <w:r>
              <w:rPr>
                <w:sz w:val="18"/>
              </w:rPr>
              <w:t>７</w:t>
            </w:r>
            <w:r>
              <w:rPr>
                <w:spacing w:val="60"/>
                <w:sz w:val="18"/>
              </w:rPr>
              <w:t> </w:t>
            </w: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tabs>
                <w:tab w:pos="3406" w:val="left" w:leader="none"/>
                <w:tab w:pos="3898" w:val="left" w:leader="none"/>
                <w:tab w:pos="4390" w:val="left" w:leader="none"/>
              </w:tabs>
              <w:spacing w:before="14"/>
              <w:ind w:left="124"/>
              <w:rPr>
                <w:sz w:val="18"/>
              </w:rPr>
            </w:pPr>
            <w:r>
              <w:rPr>
                <w:sz w:val="18"/>
              </w:rPr>
              <w:t>８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tabs>
                <w:tab w:pos="2734" w:val="left" w:leader="none"/>
                <w:tab w:pos="3389" w:val="left" w:leader="none"/>
                <w:tab w:pos="3881" w:val="left" w:leader="none"/>
                <w:tab w:pos="4373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９</w:t>
            </w:r>
            <w:r>
              <w:rPr>
                <w:spacing w:val="60"/>
                <w:sz w:val="18"/>
              </w:rPr>
              <w:t> </w:t>
            </w: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tabs>
                <w:tab w:pos="2734" w:val="left" w:leader="none"/>
                <w:tab w:pos="3389" w:val="left" w:leader="none"/>
                <w:tab w:pos="3881" w:val="left" w:leader="none"/>
                <w:tab w:pos="4373" w:val="left" w:leader="none"/>
              </w:tabs>
              <w:spacing w:before="7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8"/>
                <w:sz w:val="18"/>
              </w:rPr>
              <w:t> </w:t>
            </w: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4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47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5"/>
        <w:ind w:left="232"/>
      </w:pPr>
      <w:r>
        <w:rPr/>
        <w:t>（1，2，4，5，11 欄は該当する番号等を○で囲み、3，6 から 10 欄は年齢、年月日を記入すること。</w:t>
      </w:r>
    </w:p>
    <w:p>
      <w:pPr>
        <w:pStyle w:val="BodyText"/>
        <w:spacing w:before="16"/>
        <w:ind w:left="232"/>
      </w:pPr>
      <w:r>
        <w:rPr/>
        <w:t>（※）欄は、死亡者を検案した場合のみ記入すること。</w:t>
      </w:r>
    </w:p>
    <w:p>
      <w:pPr>
        <w:pStyle w:val="BodyText"/>
        <w:spacing w:before="14"/>
        <w:ind w:left="232"/>
      </w:pPr>
      <w:r>
        <w:rPr/>
        <w:t>（＊）欄は、患者（確定例）を診断した場合のみ記入すること。</w:t>
      </w:r>
    </w:p>
    <w:p>
      <w:pPr>
        <w:pStyle w:val="BodyText"/>
        <w:spacing w:before="14"/>
        <w:ind w:left="413"/>
      </w:pPr>
      <w:r>
        <w:rPr/>
        <w:t>4,5 欄は、該当するものすべてを記載すること。）</w:t>
      </w:r>
    </w:p>
    <w:sectPr>
      <w:type w:val="continuous"/>
      <w:pgSz w:w="11910" w:h="16840"/>
      <w:pgMar w:top="380" w:bottom="28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2026-02-09T08:21:00Z</dcterms:created>
  <dcterms:modified xsi:type="dcterms:W3CDTF">2026-02-09T08:21:00Z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