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5C" w:rsidRPr="00C22D81" w:rsidRDefault="00F77AA4" w:rsidP="00B3795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別記様式</w:t>
      </w:r>
      <w:r w:rsidR="00BB74F6">
        <w:rPr>
          <w:rFonts w:cs="Arial" w:hint="eastAsia"/>
          <w:sz w:val="21"/>
          <w:szCs w:val="21"/>
        </w:rPr>
        <w:t>５－５</w:t>
      </w:r>
    </w:p>
    <w:p w:rsidR="00B3795C" w:rsidRPr="00C22D81" w:rsidRDefault="00B3795C" w:rsidP="00B3795C">
      <w:pPr>
        <w:jc w:val="center"/>
        <w:rPr>
          <w:rFonts w:cs="Arial"/>
          <w:sz w:val="28"/>
          <w:bdr w:val="single" w:sz="4" w:space="0" w:color="auto"/>
        </w:rPr>
      </w:pPr>
    </w:p>
    <w:p w:rsidR="00B3795C" w:rsidRPr="00B3795C" w:rsidRDefault="00B3795C" w:rsidP="00B3795C">
      <w:pPr>
        <w:rPr>
          <w:rFonts w:cs="Arial"/>
          <w:sz w:val="28"/>
          <w:bdr w:val="single" w:sz="4" w:space="0" w:color="auto"/>
        </w:rPr>
      </w:pPr>
      <w:r w:rsidRPr="00B3795C">
        <w:rPr>
          <w:rFonts w:cs="Arial"/>
          <w:sz w:val="28"/>
          <w:bdr w:val="single" w:sz="4" w:space="0" w:color="auto"/>
        </w:rPr>
        <w:t>急性脳炎</w:t>
      </w:r>
      <w:r w:rsidRPr="00B3795C">
        <w:rPr>
          <w:rFonts w:cs="Arial" w:hint="eastAsia"/>
          <w:sz w:val="28"/>
          <w:bdr w:val="single" w:sz="4" w:space="0" w:color="auto"/>
        </w:rPr>
        <w:t xml:space="preserve">（ウエストナイル脳炎、西部ウマ脳炎、ダニ媒介脳炎、東部ウマ脳炎、日本脳炎、ベネズエラウマ脳炎及びリフトバレー熱を除く。） </w:t>
      </w:r>
      <w:r w:rsidRPr="00B3795C">
        <w:rPr>
          <w:rFonts w:cs="Arial"/>
          <w:sz w:val="28"/>
          <w:bdr w:val="single" w:sz="4" w:space="0" w:color="auto"/>
        </w:rPr>
        <w:t>発生届</w:t>
      </w:r>
    </w:p>
    <w:p w:rsidR="00B3795C" w:rsidRPr="00B3795C" w:rsidRDefault="00B3795C" w:rsidP="00B3795C">
      <w:pPr>
        <w:rPr>
          <w:rFonts w:cs="Arial"/>
          <w:sz w:val="24"/>
        </w:rPr>
      </w:pPr>
    </w:p>
    <w:p w:rsidR="00B3795C" w:rsidRPr="00C22D81" w:rsidRDefault="00B3795C" w:rsidP="00B3795C">
      <w:pPr>
        <w:rPr>
          <w:rFonts w:cs="Arial"/>
          <w:sz w:val="24"/>
        </w:rPr>
      </w:pPr>
      <w:r w:rsidRPr="00C22D81">
        <w:rPr>
          <w:rFonts w:cs="Arial"/>
          <w:sz w:val="24"/>
        </w:rPr>
        <w:t>都道府県知事（</w:t>
      </w:r>
      <w:r w:rsidR="000B5E57">
        <w:rPr>
          <w:rFonts w:cs="Arial"/>
          <w:sz w:val="24"/>
        </w:rPr>
        <w:t>保健所設置市長・特別区長</w:t>
      </w:r>
      <w:r w:rsidRPr="00C22D81">
        <w:rPr>
          <w:rFonts w:cs="Arial"/>
          <w:sz w:val="24"/>
        </w:rPr>
        <w:t>）　殿</w:t>
      </w:r>
    </w:p>
    <w:p w:rsidR="00B3795C" w:rsidRPr="00C22D81" w:rsidRDefault="00B3795C" w:rsidP="00B3795C">
      <w:pPr>
        <w:rPr>
          <w:rFonts w:cs="Arial"/>
        </w:rPr>
      </w:pPr>
      <w:r w:rsidRPr="00C22D81">
        <w:rPr>
          <w:rFonts w:cs="Arial"/>
        </w:rPr>
        <w:t>感染症の予防及び感染症の患者に対する医療に関する法律第１２条第１項（</w:t>
      </w:r>
      <w:r w:rsidR="00943112">
        <w:rPr>
          <w:rFonts w:cs="Arial"/>
        </w:rPr>
        <w:t>同条第６項</w:t>
      </w:r>
      <w:r w:rsidRPr="00C22D81">
        <w:rPr>
          <w:rFonts w:cs="Arial"/>
        </w:rPr>
        <w:t>において準用する</w:t>
      </w:r>
      <w:r>
        <w:rPr>
          <w:rFonts w:cs="Arial"/>
        </w:rPr>
        <w:t>場合を含む</w:t>
      </w:r>
      <w:r w:rsidRPr="00C22D81">
        <w:rPr>
          <w:rFonts w:cs="Arial"/>
        </w:rPr>
        <w:t>。）の規定により、以下のとおり届け出る。</w:t>
      </w:r>
    </w:p>
    <w:p w:rsidR="00B3795C" w:rsidRPr="00C22D81" w:rsidRDefault="00B3795C" w:rsidP="00B3795C">
      <w:pPr>
        <w:jc w:val="right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報告年月日　</w:t>
      </w:r>
      <w:r w:rsidR="00621AC4">
        <w:rPr>
          <w:rFonts w:cs="Arial"/>
          <w:u w:val="single"/>
        </w:rPr>
        <w:t>令和</w:t>
      </w:r>
      <w:r w:rsidRPr="00C22D81">
        <w:rPr>
          <w:rFonts w:cs="Arial"/>
          <w:u w:val="single"/>
        </w:rPr>
        <w:t xml:space="preserve">　　年　　月　　日</w:t>
      </w:r>
    </w:p>
    <w:p w:rsidR="00B3795C" w:rsidRPr="00C22D81" w:rsidRDefault="00B3795C" w:rsidP="00B63C52">
      <w:pPr>
        <w:ind w:firstLineChars="1100" w:firstLine="1980"/>
        <w:rPr>
          <w:rFonts w:cs="Arial"/>
        </w:rPr>
      </w:pPr>
      <w:r w:rsidRPr="00C22D81">
        <w:rPr>
          <w:rFonts w:cs="Arial"/>
          <w:u w:val="single"/>
        </w:rPr>
        <w:t xml:space="preserve">医師の氏名　　　　　　　　　　　　　　　　　　　　　　　　　　　</w:t>
      </w:r>
      <w:r w:rsidR="00B63C52">
        <w:rPr>
          <w:rFonts w:cs="Arial" w:hint="eastAsia"/>
          <w:u w:val="single"/>
        </w:rPr>
        <w:t xml:space="preserve">　　　　</w:t>
      </w:r>
    </w:p>
    <w:p w:rsidR="00B3795C" w:rsidRPr="00C22D81" w:rsidRDefault="00B3795C" w:rsidP="00B3795C">
      <w:pPr>
        <w:pStyle w:val="a3"/>
        <w:tabs>
          <w:tab w:val="left" w:pos="840"/>
        </w:tabs>
        <w:snapToGrid/>
        <w:ind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従事する病院・診療所の名称　　　　　　　　　　　　　　　　　　　　　　　</w:t>
      </w:r>
    </w:p>
    <w:p w:rsidR="00B3795C" w:rsidRPr="00C22D81" w:rsidRDefault="00B3795C" w:rsidP="00B3795C">
      <w:pPr>
        <w:pStyle w:val="a3"/>
        <w:tabs>
          <w:tab w:val="left" w:pos="840"/>
        </w:tabs>
        <w:snapToGrid/>
        <w:ind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上記病院・診療所の所在地(※)　　　　　　　　　　　　　　　　　　　　　　</w:t>
      </w:r>
    </w:p>
    <w:p w:rsidR="00B3795C" w:rsidRPr="00C22D81" w:rsidRDefault="00B3795C" w:rsidP="00B3795C">
      <w:pPr>
        <w:pStyle w:val="a3"/>
        <w:tabs>
          <w:tab w:val="left" w:pos="840"/>
        </w:tabs>
        <w:snapToGrid/>
        <w:ind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電話番号(※)　　　　　（　　　　　　）　　　　　　－　　　　　　　　　</w:t>
      </w:r>
    </w:p>
    <w:p w:rsidR="00B3795C" w:rsidRPr="00C22D81" w:rsidRDefault="00B3795C" w:rsidP="00B3795C">
      <w:pPr>
        <w:jc w:val="right"/>
        <w:rPr>
          <w:rFonts w:cs="Arial"/>
        </w:rPr>
      </w:pPr>
      <w:r w:rsidRPr="00C22D81">
        <w:rPr>
          <w:rFonts w:cs="Arial"/>
        </w:rPr>
        <w:t>（※病院・診療所に従事していない医師にあっては、その住所・電話番号を記載）</w:t>
      </w:r>
    </w:p>
    <w:p w:rsidR="00B3795C" w:rsidRPr="00C22D81" w:rsidRDefault="00B3795C" w:rsidP="00B3795C">
      <w:pPr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1623"/>
        <w:gridCol w:w="2880"/>
      </w:tblGrid>
      <w:tr w:rsidR="00B3795C" w:rsidRPr="002D7F2C" w:rsidTr="002D7F2C">
        <w:trPr>
          <w:trHeight w:val="165"/>
        </w:trPr>
        <w:tc>
          <w:tcPr>
            <w:tcW w:w="4800" w:type="dxa"/>
            <w:gridSpan w:val="3"/>
            <w:tcBorders>
              <w:left w:val="single" w:sz="8" w:space="0" w:color="auto"/>
            </w:tcBorders>
          </w:tcPr>
          <w:p w:rsidR="00B3795C" w:rsidRPr="002D7F2C" w:rsidRDefault="00B3795C" w:rsidP="002D7F2C">
            <w:pPr>
              <w:pStyle w:val="a3"/>
              <w:tabs>
                <w:tab w:val="left" w:pos="840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診断（検案）した者（死体）の類型</w:t>
            </w:r>
          </w:p>
        </w:tc>
      </w:tr>
      <w:tr w:rsidR="00B3795C" w:rsidRPr="002D7F2C" w:rsidTr="002D7F2C">
        <w:trPr>
          <w:trHeight w:val="268"/>
        </w:trPr>
        <w:tc>
          <w:tcPr>
            <w:tcW w:w="4800" w:type="dxa"/>
            <w:gridSpan w:val="3"/>
            <w:tcBorders>
              <w:left w:val="single" w:sz="8" w:space="0" w:color="auto"/>
            </w:tcBorders>
          </w:tcPr>
          <w:p w:rsidR="00B3795C" w:rsidRPr="002D7F2C" w:rsidRDefault="00B3795C" w:rsidP="002D7F2C">
            <w:pPr>
              <w:pStyle w:val="a3"/>
              <w:tabs>
                <w:tab w:val="left" w:pos="840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・患者（確定例）　・感染症死亡者の死体　</w:t>
            </w:r>
          </w:p>
        </w:tc>
      </w:tr>
      <w:tr w:rsidR="00B3795C" w:rsidRPr="002D7F2C" w:rsidTr="002D7F2C">
        <w:trPr>
          <w:gridAfter w:val="2"/>
          <w:wAfter w:w="4503" w:type="dxa"/>
          <w:trHeight w:val="151"/>
        </w:trPr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B3795C" w:rsidRPr="002D7F2C" w:rsidRDefault="00B3795C" w:rsidP="002D7F2C">
            <w:pPr>
              <w:ind w:right="720"/>
              <w:rPr>
                <w:rFonts w:cs="Arial"/>
                <w:spacing w:val="-8"/>
              </w:rPr>
            </w:pPr>
          </w:p>
        </w:tc>
      </w:tr>
      <w:tr w:rsidR="00B3795C" w:rsidRPr="002D7F2C" w:rsidTr="002D7F2C">
        <w:trPr>
          <w:trHeight w:val="380"/>
        </w:trPr>
        <w:tc>
          <w:tcPr>
            <w:tcW w:w="1920" w:type="dxa"/>
            <w:gridSpan w:val="2"/>
          </w:tcPr>
          <w:p w:rsidR="00B3795C" w:rsidRPr="002D7F2C" w:rsidRDefault="00B3795C" w:rsidP="002D7F2C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２　性　別</w:t>
            </w:r>
          </w:p>
        </w:tc>
        <w:tc>
          <w:tcPr>
            <w:tcW w:w="2880" w:type="dxa"/>
          </w:tcPr>
          <w:p w:rsidR="00B3795C" w:rsidRPr="002D7F2C" w:rsidRDefault="00B3795C" w:rsidP="002D7F2C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B3795C" w:rsidRPr="002D7F2C" w:rsidTr="002D7F2C">
        <w:trPr>
          <w:trHeight w:val="380"/>
        </w:trPr>
        <w:tc>
          <w:tcPr>
            <w:tcW w:w="1920" w:type="dxa"/>
            <w:gridSpan w:val="2"/>
          </w:tcPr>
          <w:p w:rsidR="00B3795C" w:rsidRPr="002D7F2C" w:rsidRDefault="00B3795C" w:rsidP="002D7F2C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男　・　女</w:t>
            </w:r>
          </w:p>
        </w:tc>
        <w:tc>
          <w:tcPr>
            <w:tcW w:w="2880" w:type="dxa"/>
          </w:tcPr>
          <w:p w:rsidR="00B3795C" w:rsidRPr="002D7F2C" w:rsidRDefault="00B3795C" w:rsidP="002D7F2C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B3795C" w:rsidRPr="00C22D81" w:rsidRDefault="00B3795C" w:rsidP="00B3795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4300"/>
        <w:gridCol w:w="4800"/>
      </w:tblGrid>
      <w:tr w:rsidR="00B3795C" w:rsidRPr="002D7F2C" w:rsidTr="002D7F2C">
        <w:trPr>
          <w:trHeight w:val="210"/>
        </w:trPr>
        <w:tc>
          <w:tcPr>
            <w:tcW w:w="4800" w:type="dxa"/>
            <w:gridSpan w:val="2"/>
          </w:tcPr>
          <w:p w:rsidR="00B3795C" w:rsidRPr="002D7F2C" w:rsidRDefault="00B3795C" w:rsidP="002D7F2C">
            <w:pPr>
              <w:pStyle w:val="a3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病　　　　　　型</w:t>
            </w:r>
          </w:p>
        </w:tc>
        <w:tc>
          <w:tcPr>
            <w:tcW w:w="4800" w:type="dxa"/>
          </w:tcPr>
          <w:p w:rsidR="00B3795C" w:rsidRPr="002D7F2C" w:rsidRDefault="00B3795C" w:rsidP="002D7F2C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</w:t>
            </w:r>
            <w:r w:rsidRPr="002D7F2C">
              <w:rPr>
                <w:rFonts w:cs="Arial" w:hint="eastAsia"/>
                <w:spacing w:val="-8"/>
              </w:rPr>
              <w:t>１</w:t>
            </w:r>
            <w:r w:rsidRPr="002D7F2C">
              <w:rPr>
                <w:rFonts w:cs="Arial"/>
                <w:spacing w:val="-8"/>
              </w:rPr>
              <w:t xml:space="preserve">　感染原因・感染経路・感染地域</w:t>
            </w:r>
          </w:p>
        </w:tc>
      </w:tr>
      <w:tr w:rsidR="00B3795C" w:rsidRPr="002D7F2C" w:rsidTr="002D7F2C">
        <w:trPr>
          <w:trHeight w:val="530"/>
        </w:trPr>
        <w:tc>
          <w:tcPr>
            <w:tcW w:w="4800" w:type="dxa"/>
            <w:gridSpan w:val="2"/>
          </w:tcPr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1)病原体（　　　　　　　　　　　　　　　　　　　　）</w:t>
            </w:r>
          </w:p>
          <w:p w:rsidR="00B3795C" w:rsidRPr="002D7F2C" w:rsidRDefault="00B3795C" w:rsidP="00940EBF">
            <w:pPr>
              <w:pStyle w:val="a3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2)病原体不明</w:t>
            </w:r>
          </w:p>
        </w:tc>
        <w:tc>
          <w:tcPr>
            <w:tcW w:w="4800" w:type="dxa"/>
            <w:vMerge w:val="restart"/>
          </w:tcPr>
          <w:p w:rsidR="00B3795C" w:rsidRPr="002D7F2C" w:rsidRDefault="00B3795C" w:rsidP="002D7F2C">
            <w:pPr>
              <w:ind w:left="508" w:hangingChars="310" w:hanging="508"/>
              <w:rPr>
                <w:rFonts w:cs="Arial"/>
                <w:spacing w:val="-8"/>
              </w:rPr>
            </w:pPr>
          </w:p>
          <w:p w:rsidR="00B3795C" w:rsidRPr="002D7F2C" w:rsidRDefault="00B3795C" w:rsidP="00940EBF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  <w:szCs w:val="18"/>
              </w:rPr>
            </w:pP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</w:p>
          <w:p w:rsidR="00B3795C" w:rsidRPr="002D7F2C" w:rsidRDefault="00B3795C" w:rsidP="00940EBF">
            <w:pPr>
              <w:rPr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 xml:space="preserve">１　</w:t>
            </w:r>
            <w:r w:rsidRPr="002D7F2C">
              <w:rPr>
                <w:rFonts w:hint="eastAsia"/>
                <w:spacing w:val="-8"/>
                <w:szCs w:val="18"/>
              </w:rPr>
              <w:t xml:space="preserve">飛沫・飛沫核感染（感染源の種類・状況：　　</w:t>
            </w:r>
          </w:p>
          <w:p w:rsidR="00B3795C" w:rsidRPr="002D7F2C" w:rsidRDefault="00B3795C" w:rsidP="00940EBF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:rsidR="00B3795C" w:rsidRPr="002D7F2C" w:rsidRDefault="00B3795C" w:rsidP="00940EBF">
            <w:pPr>
              <w:rPr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 xml:space="preserve">２　</w:t>
            </w:r>
            <w:r w:rsidRPr="002D7F2C">
              <w:rPr>
                <w:rFonts w:hint="eastAsia"/>
                <w:spacing w:val="-8"/>
                <w:szCs w:val="18"/>
              </w:rPr>
              <w:t xml:space="preserve">経口感染（飲食物の種類・状況：　　　　　　　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</w:t>
            </w:r>
            <w:r w:rsidRPr="002D7F2C">
              <w:rPr>
                <w:rFonts w:cs="Arial"/>
                <w:spacing w:val="-8"/>
              </w:rPr>
              <w:t>）</w:t>
            </w:r>
          </w:p>
          <w:p w:rsidR="00B3795C" w:rsidRPr="002D7F2C" w:rsidRDefault="00A127A1" w:rsidP="00940EBF">
            <w:pPr>
              <w:rPr>
                <w:spacing w:val="-8"/>
                <w:szCs w:val="18"/>
              </w:rPr>
            </w:pPr>
            <w:r w:rsidRPr="002D7F2C">
              <w:rPr>
                <w:rFonts w:cs="Arial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78105</wp:posOffset>
                      </wp:positionV>
                      <wp:extent cx="342900" cy="2519045"/>
                      <wp:effectExtent l="10795" t="11430" r="8255" b="12700"/>
                      <wp:wrapNone/>
                      <wp:docPr id="22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AC4" w:rsidRDefault="00621AC4" w:rsidP="00B3795C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0" o:spid="_x0000_s1093" type="#_x0000_t202" style="position:absolute;left:0;text-align:left;margin-left:240.1pt;margin-top:6.15pt;width:27pt;height:19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">
                      <v:textbox style="layout-flow:vertical-ideographic">
                        <w:txbxContent>
                          <w:p w:rsidR="00621AC4" w:rsidRDefault="00621AC4" w:rsidP="00B379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95C" w:rsidRPr="002D7F2C">
              <w:rPr>
                <w:rFonts w:cs="Arial"/>
                <w:spacing w:val="-8"/>
              </w:rPr>
              <w:t xml:space="preserve">３　</w:t>
            </w:r>
            <w:r w:rsidR="00B3795C" w:rsidRPr="002D7F2C">
              <w:rPr>
                <w:rFonts w:hint="eastAsia"/>
                <w:spacing w:val="-8"/>
                <w:szCs w:val="18"/>
              </w:rPr>
              <w:t xml:space="preserve">接触感染（接触した人・物の種類・状況：　　　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</w:t>
            </w:r>
            <w:r w:rsidRPr="002D7F2C">
              <w:rPr>
                <w:rFonts w:cs="Arial"/>
                <w:spacing w:val="-8"/>
              </w:rPr>
              <w:t>）</w:t>
            </w:r>
          </w:p>
          <w:p w:rsidR="00B3795C" w:rsidRPr="002D7F2C" w:rsidRDefault="00B3795C" w:rsidP="002D7F2C">
            <w:pPr>
              <w:ind w:left="328" w:hangingChars="200" w:hanging="328"/>
              <w:rPr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 xml:space="preserve">４　</w:t>
            </w:r>
            <w:r w:rsidRPr="002D7F2C">
              <w:rPr>
                <w:rFonts w:hint="eastAsia"/>
                <w:spacing w:val="-8"/>
                <w:szCs w:val="18"/>
              </w:rPr>
              <w:t xml:space="preserve">動物・蚊・昆虫等からの感染（動物・蚊・昆虫等の種類・状況：　　　　　　　　　　　　　　　　　</w:t>
            </w:r>
          </w:p>
          <w:p w:rsidR="00B3795C" w:rsidRPr="002D7F2C" w:rsidRDefault="00B3795C" w:rsidP="002D7F2C">
            <w:pPr>
              <w:ind w:left="328" w:hangingChars="200" w:hanging="328"/>
              <w:rPr>
                <w:rFonts w:cs="Arial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</w:t>
            </w:r>
            <w:r w:rsidRPr="002D7F2C">
              <w:rPr>
                <w:rFonts w:cs="Arial"/>
                <w:spacing w:val="-8"/>
              </w:rPr>
              <w:t>）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５</w:t>
            </w:r>
            <w:r w:rsidRPr="002D7F2C">
              <w:rPr>
                <w:rFonts w:cs="Arial"/>
                <w:spacing w:val="-8"/>
              </w:rPr>
              <w:t xml:space="preserve">　その他（　　　　　　　　　　　　　　　　　　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　　　　　　　　　　　　　　　　　　　　）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</w:p>
          <w:p w:rsidR="00B3795C" w:rsidRPr="002D7F2C" w:rsidRDefault="00B3795C" w:rsidP="002D7F2C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②感染地域（　確定　・　推定　）</w:t>
            </w:r>
          </w:p>
          <w:p w:rsidR="00B3795C" w:rsidRPr="002D7F2C" w:rsidRDefault="00B3795C" w:rsidP="002D7F2C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日本国内（　　　都道府県　　　　市</w:t>
            </w:r>
            <w:r w:rsidRPr="002D7F2C">
              <w:rPr>
                <w:rFonts w:cs="Arial" w:hint="eastAsia"/>
                <w:spacing w:val="-8"/>
              </w:rPr>
              <w:t>区</w:t>
            </w:r>
            <w:r w:rsidRPr="002D7F2C">
              <w:rPr>
                <w:rFonts w:cs="Arial"/>
                <w:spacing w:val="-8"/>
              </w:rPr>
              <w:t>町村）</w:t>
            </w:r>
          </w:p>
          <w:p w:rsidR="00B3795C" w:rsidRPr="002D7F2C" w:rsidRDefault="00B3795C" w:rsidP="002D7F2C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２　国外（　</w:t>
            </w:r>
            <w:r w:rsidRPr="002D7F2C">
              <w:rPr>
                <w:rFonts w:cs="Arial" w:hint="eastAsia"/>
                <w:spacing w:val="-8"/>
              </w:rPr>
              <w:t xml:space="preserve">　　　　　</w:t>
            </w:r>
            <w:r w:rsidRPr="002D7F2C">
              <w:rPr>
                <w:rFonts w:cs="Arial"/>
                <w:spacing w:val="-8"/>
              </w:rPr>
              <w:t xml:space="preserve">　　国</w:t>
            </w:r>
          </w:p>
          <w:p w:rsidR="00B3795C" w:rsidRPr="002D7F2C" w:rsidRDefault="00B3795C" w:rsidP="002D7F2C">
            <w:pPr>
              <w:ind w:firstLineChars="200" w:firstLine="32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詳細地域　　　　　　　　　　　　　）</w:t>
            </w:r>
          </w:p>
          <w:p w:rsidR="00B3795C" w:rsidRPr="002D7F2C" w:rsidRDefault="00B3795C" w:rsidP="002D7F2C">
            <w:pPr>
              <w:ind w:left="508" w:hangingChars="310" w:hanging="508"/>
              <w:rPr>
                <w:rFonts w:cs="Arial"/>
                <w:spacing w:val="-8"/>
              </w:rPr>
            </w:pPr>
          </w:p>
        </w:tc>
      </w:tr>
      <w:tr w:rsidR="00B3795C" w:rsidRPr="002D7F2C" w:rsidTr="002D7F2C">
        <w:trPr>
          <w:trHeight w:val="1530"/>
        </w:trPr>
        <w:tc>
          <w:tcPr>
            <w:tcW w:w="500" w:type="dxa"/>
          </w:tcPr>
          <w:p w:rsidR="00B3795C" w:rsidRPr="002D7F2C" w:rsidRDefault="00B3795C" w:rsidP="002D7F2C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４</w:t>
            </w:r>
          </w:p>
          <w:p w:rsidR="00B3795C" w:rsidRPr="002D7F2C" w:rsidRDefault="00B3795C" w:rsidP="002D7F2C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</w:p>
          <w:p w:rsidR="00B3795C" w:rsidRPr="002D7F2C" w:rsidRDefault="00B3795C" w:rsidP="002D7F2C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症</w:t>
            </w:r>
          </w:p>
          <w:p w:rsidR="00B3795C" w:rsidRPr="002D7F2C" w:rsidRDefault="00B3795C" w:rsidP="002D7F2C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</w:p>
          <w:p w:rsidR="00B3795C" w:rsidRPr="002D7F2C" w:rsidRDefault="00B3795C" w:rsidP="002D7F2C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状</w:t>
            </w:r>
          </w:p>
          <w:p w:rsidR="00B3795C" w:rsidRPr="002D7F2C" w:rsidRDefault="00B3795C" w:rsidP="002D7F2C">
            <w:pPr>
              <w:jc w:val="center"/>
              <w:rPr>
                <w:rFonts w:cs="Arial"/>
                <w:spacing w:val="-8"/>
              </w:rPr>
            </w:pPr>
          </w:p>
        </w:tc>
        <w:tc>
          <w:tcPr>
            <w:tcW w:w="4300" w:type="dxa"/>
          </w:tcPr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・発熱　　・頭痛　　・嘔吐</w:t>
            </w:r>
            <w:r w:rsidRPr="002D7F2C">
              <w:rPr>
                <w:rFonts w:cs="Arial" w:hint="eastAsia"/>
                <w:spacing w:val="-8"/>
              </w:rPr>
              <w:t xml:space="preserve">　　</w:t>
            </w:r>
            <w:r w:rsidRPr="002D7F2C">
              <w:rPr>
                <w:rFonts w:cs="Arial"/>
                <w:spacing w:val="-8"/>
              </w:rPr>
              <w:t>・項部硬直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・痙攣　　・意識障害</w:t>
            </w:r>
            <w:r w:rsidRPr="002D7F2C">
              <w:rPr>
                <w:rFonts w:cs="Arial" w:hint="eastAsia"/>
                <w:spacing w:val="-8"/>
              </w:rPr>
              <w:t xml:space="preserve">　　</w:t>
            </w:r>
            <w:r w:rsidRPr="002D7F2C">
              <w:rPr>
                <w:rFonts w:cs="Arial"/>
                <w:spacing w:val="-8"/>
              </w:rPr>
              <w:t>・髄液細胞数の増加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・その他（　　　　　　　　　　　　　　　　　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　　　　　　　　　　　　　　　　　）</w:t>
            </w:r>
          </w:p>
        </w:tc>
        <w:tc>
          <w:tcPr>
            <w:tcW w:w="0" w:type="auto"/>
            <w:vMerge/>
          </w:tcPr>
          <w:p w:rsidR="00B3795C" w:rsidRPr="002D7F2C" w:rsidRDefault="00B3795C" w:rsidP="002D7F2C">
            <w:pPr>
              <w:widowControl/>
              <w:jc w:val="left"/>
              <w:rPr>
                <w:rFonts w:cs="Arial"/>
                <w:spacing w:val="-8"/>
              </w:rPr>
            </w:pPr>
          </w:p>
        </w:tc>
      </w:tr>
      <w:tr w:rsidR="00B3795C" w:rsidRPr="002D7F2C" w:rsidTr="002D7F2C">
        <w:trPr>
          <w:trHeight w:val="2055"/>
        </w:trPr>
        <w:tc>
          <w:tcPr>
            <w:tcW w:w="500" w:type="dxa"/>
          </w:tcPr>
          <w:p w:rsidR="00B3795C" w:rsidRPr="002D7F2C" w:rsidRDefault="00B3795C" w:rsidP="002D7F2C">
            <w:pPr>
              <w:pStyle w:val="a3"/>
              <w:jc w:val="center"/>
              <w:rPr>
                <w:rFonts w:cs="Arial"/>
                <w:spacing w:val="-8"/>
              </w:rPr>
            </w:pPr>
          </w:p>
          <w:p w:rsidR="00B3795C" w:rsidRPr="002D7F2C" w:rsidRDefault="00B3795C" w:rsidP="002D7F2C">
            <w:pPr>
              <w:pStyle w:val="a3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５</w:t>
            </w:r>
          </w:p>
          <w:p w:rsidR="00B3795C" w:rsidRPr="002D7F2C" w:rsidRDefault="00B3795C" w:rsidP="002D7F2C">
            <w:pPr>
              <w:pStyle w:val="a3"/>
              <w:jc w:val="center"/>
              <w:rPr>
                <w:rFonts w:cs="Arial"/>
                <w:spacing w:val="-8"/>
              </w:rPr>
            </w:pPr>
          </w:p>
          <w:p w:rsidR="00B3795C" w:rsidRPr="002D7F2C" w:rsidRDefault="00B3795C" w:rsidP="002D7F2C">
            <w:pPr>
              <w:pStyle w:val="a3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診断方法</w:t>
            </w:r>
          </w:p>
        </w:tc>
        <w:tc>
          <w:tcPr>
            <w:tcW w:w="4300" w:type="dxa"/>
          </w:tcPr>
          <w:p w:rsidR="00B3795C" w:rsidRPr="002D7F2C" w:rsidRDefault="00B3795C" w:rsidP="002D7F2C">
            <w:pPr>
              <w:ind w:left="82" w:hangingChars="50" w:hanging="82"/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・意識障害を伴って死亡した者、または意識障害を伴って24時間以上入院した者のうち、次の①②③の少なくとも1つの症状を呈したことを確認</w:t>
            </w:r>
          </w:p>
          <w:p w:rsidR="00B3795C" w:rsidRPr="002D7F2C" w:rsidRDefault="00B3795C" w:rsidP="002D7F2C">
            <w:pPr>
              <w:ind w:firstLineChars="100" w:firstLine="164"/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①38度以上の高熱、　②何らかの中枢神経症状、</w:t>
            </w:r>
          </w:p>
          <w:p w:rsidR="00B3795C" w:rsidRPr="002D7F2C" w:rsidRDefault="00B3795C" w:rsidP="002D7F2C">
            <w:pPr>
              <w:ind w:firstLineChars="100" w:firstLine="164"/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③先行感染症状</w:t>
            </w:r>
          </w:p>
          <w:p w:rsidR="00B3795C" w:rsidRPr="002D7F2C" w:rsidRDefault="00B3795C" w:rsidP="002D7F2C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（熱性痙攣、代謝疾患、脳血管障害、脳腫瘍、外傷等、明らかに感染性とは異なる場合は除外する。）</w:t>
            </w:r>
          </w:p>
          <w:p w:rsidR="00B3795C" w:rsidRPr="002D7F2C" w:rsidRDefault="00B3795C" w:rsidP="002D7F2C">
            <w:pPr>
              <w:ind w:left="164" w:hangingChars="100" w:hanging="164"/>
              <w:rPr>
                <w:rFonts w:cs="Arial"/>
                <w:spacing w:val="-8"/>
              </w:rPr>
            </w:pPr>
          </w:p>
          <w:p w:rsidR="00B3795C" w:rsidRPr="002D7F2C" w:rsidRDefault="00B3795C" w:rsidP="002D7F2C">
            <w:pPr>
              <w:ind w:firstLineChars="100" w:firstLine="164"/>
              <w:rPr>
                <w:rFonts w:cs="Arial"/>
                <w:spacing w:val="-8"/>
              </w:rPr>
            </w:pPr>
          </w:p>
        </w:tc>
        <w:tc>
          <w:tcPr>
            <w:tcW w:w="0" w:type="auto"/>
            <w:vMerge/>
          </w:tcPr>
          <w:p w:rsidR="00B3795C" w:rsidRPr="002D7F2C" w:rsidRDefault="00B3795C" w:rsidP="002D7F2C">
            <w:pPr>
              <w:widowControl/>
              <w:jc w:val="left"/>
              <w:rPr>
                <w:rFonts w:cs="Arial"/>
                <w:spacing w:val="-8"/>
              </w:rPr>
            </w:pPr>
          </w:p>
        </w:tc>
      </w:tr>
      <w:tr w:rsidR="00B3795C" w:rsidRPr="002D7F2C" w:rsidTr="002D7F2C">
        <w:trPr>
          <w:trHeight w:val="1333"/>
        </w:trPr>
        <w:tc>
          <w:tcPr>
            <w:tcW w:w="4800" w:type="dxa"/>
            <w:gridSpan w:val="2"/>
          </w:tcPr>
          <w:p w:rsidR="00B3795C" w:rsidRPr="002D7F2C" w:rsidRDefault="00B3795C" w:rsidP="00940EBF">
            <w:pPr>
              <w:pStyle w:val="a3"/>
              <w:rPr>
                <w:rFonts w:cs="Arial"/>
                <w:spacing w:val="-8"/>
              </w:rPr>
            </w:pPr>
          </w:p>
          <w:p w:rsidR="00B3795C" w:rsidRPr="002D7F2C" w:rsidRDefault="00B3795C" w:rsidP="002D7F2C">
            <w:pPr>
              <w:pStyle w:val="a3"/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B3795C" w:rsidRPr="002D7F2C" w:rsidRDefault="00B3795C" w:rsidP="002D7F2C">
            <w:pPr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B3795C" w:rsidRPr="002D7F2C" w:rsidRDefault="00B3795C" w:rsidP="002D7F2C">
            <w:pPr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B3795C" w:rsidRPr="002D7F2C" w:rsidRDefault="00B3795C" w:rsidP="002D7F2C">
            <w:pPr>
              <w:pStyle w:val="a3"/>
              <w:tabs>
                <w:tab w:val="left" w:pos="840"/>
              </w:tabs>
              <w:snapToGrid/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B3795C" w:rsidRPr="002D7F2C" w:rsidRDefault="00B3795C" w:rsidP="00940EBF">
            <w:pPr>
              <w:pStyle w:val="a3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B3795C" w:rsidRPr="002D7F2C" w:rsidRDefault="00B3795C" w:rsidP="00940EBF">
            <w:pPr>
              <w:rPr>
                <w:rFonts w:cs="Arial"/>
                <w:spacing w:val="-8"/>
              </w:rPr>
            </w:pPr>
          </w:p>
        </w:tc>
        <w:tc>
          <w:tcPr>
            <w:tcW w:w="0" w:type="auto"/>
            <w:vMerge/>
          </w:tcPr>
          <w:p w:rsidR="00B3795C" w:rsidRPr="002D7F2C" w:rsidRDefault="00B3795C" w:rsidP="002D7F2C">
            <w:pPr>
              <w:widowControl/>
              <w:jc w:val="left"/>
              <w:rPr>
                <w:rFonts w:cs="Arial"/>
                <w:spacing w:val="-8"/>
              </w:rPr>
            </w:pPr>
          </w:p>
        </w:tc>
      </w:tr>
    </w:tbl>
    <w:p w:rsidR="00B3795C" w:rsidRPr="00C22D81" w:rsidRDefault="00B3795C" w:rsidP="00B3795C">
      <w:pPr>
        <w:rPr>
          <w:rFonts w:cs="Arial"/>
        </w:rPr>
      </w:pPr>
      <w:r w:rsidRPr="00C22D81">
        <w:rPr>
          <w:rFonts w:cs="Arial"/>
        </w:rPr>
        <w:t>（1，2，4，5，1</w:t>
      </w:r>
      <w:r>
        <w:rPr>
          <w:rFonts w:cs="Arial" w:hint="eastAsia"/>
        </w:rPr>
        <w:t>1</w:t>
      </w:r>
      <w:r w:rsidRPr="00C22D81">
        <w:rPr>
          <w:rFonts w:cs="Arial"/>
        </w:rPr>
        <w:t>欄は該当する番号等を○で囲み、3，6から</w:t>
      </w:r>
      <w:r>
        <w:rPr>
          <w:rFonts w:cs="Arial" w:hint="eastAsia"/>
        </w:rPr>
        <w:t>10</w:t>
      </w:r>
      <w:r w:rsidRPr="00C22D81">
        <w:rPr>
          <w:rFonts w:cs="Arial"/>
        </w:rPr>
        <w:t>欄は年齢、年月日を記入すること。</w:t>
      </w:r>
    </w:p>
    <w:p w:rsidR="00B3795C" w:rsidRPr="00C22D81" w:rsidRDefault="00B3795C" w:rsidP="00B3795C">
      <w:pPr>
        <w:rPr>
          <w:rFonts w:cs="Arial"/>
        </w:rPr>
      </w:pPr>
      <w:r w:rsidRPr="00C22D81">
        <w:rPr>
          <w:rFonts w:cs="Arial"/>
        </w:rPr>
        <w:t>（※）欄は、死亡者を検案した場合のみ記入すること。</w:t>
      </w:r>
    </w:p>
    <w:p w:rsidR="00B3795C" w:rsidRPr="00C22D81" w:rsidRDefault="00B3795C" w:rsidP="00B3795C">
      <w:pPr>
        <w:rPr>
          <w:rFonts w:cs="Arial"/>
        </w:rPr>
      </w:pPr>
      <w:r w:rsidRPr="00C22D81">
        <w:rPr>
          <w:rFonts w:cs="Arial"/>
        </w:rPr>
        <w:t>（＊）欄は、患者（確定例）を診断した場合のみ記入すること。</w:t>
      </w:r>
    </w:p>
    <w:p w:rsidR="00B3795C" w:rsidRPr="00C22D81" w:rsidRDefault="00B3795C" w:rsidP="00B3795C">
      <w:pPr>
        <w:ind w:firstLineChars="100" w:firstLine="180"/>
        <w:rPr>
          <w:rFonts w:cs="Arial"/>
        </w:rPr>
      </w:pPr>
      <w:r>
        <w:rPr>
          <w:rFonts w:cs="Arial" w:hint="eastAsia"/>
        </w:rPr>
        <w:t>4,</w:t>
      </w:r>
      <w:r w:rsidRPr="00C22D81">
        <w:rPr>
          <w:rFonts w:cs="Arial"/>
        </w:rPr>
        <w:t>5欄は、該当するもの</w:t>
      </w:r>
      <w:r>
        <w:rPr>
          <w:rFonts w:cs="Arial"/>
        </w:rPr>
        <w:t>すべてを</w:t>
      </w:r>
      <w:r w:rsidRPr="00C22D81">
        <w:rPr>
          <w:rFonts w:cs="Arial"/>
        </w:rPr>
        <w:t>記載すること。）</w:t>
      </w:r>
    </w:p>
    <w:p w:rsidR="00E745EA" w:rsidRDefault="00E745EA" w:rsidP="00394BA3">
      <w:bookmarkStart w:id="0" w:name="_GoBack"/>
      <w:bookmarkEnd w:id="0"/>
    </w:p>
    <w:sectPr w:rsidR="00E745EA" w:rsidSect="00E745EA">
      <w:footerReference w:type="even" r:id="rId8"/>
      <w:footerReference w:type="default" r:id="rId9"/>
      <w:type w:val="continuous"/>
      <w:pgSz w:w="11906" w:h="16838" w:code="9"/>
      <w:pgMar w:top="340" w:right="1134" w:bottom="340" w:left="1134" w:header="624" w:footer="284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51" w:rsidRDefault="00C40051">
      <w:r>
        <w:separator/>
      </w:r>
    </w:p>
  </w:endnote>
  <w:endnote w:type="continuationSeparator" w:id="0">
    <w:p w:rsidR="00C40051" w:rsidRDefault="00C4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C4" w:rsidRDefault="00621AC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AC4" w:rsidRDefault="00621A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C4" w:rsidRDefault="00621AC4" w:rsidP="00275C50">
    <w:pPr>
      <w:pStyle w:val="a5"/>
      <w:framePr w:wrap="around" w:vAnchor="text" w:hAnchor="margin" w:xAlign="center" w:y="1"/>
      <w:rPr>
        <w:rStyle w:val="a6"/>
      </w:rPr>
    </w:pPr>
  </w:p>
  <w:p w:rsidR="00621AC4" w:rsidRDefault="00621A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51" w:rsidRDefault="00C40051">
      <w:r>
        <w:separator/>
      </w:r>
    </w:p>
  </w:footnote>
  <w:footnote w:type="continuationSeparator" w:id="0">
    <w:p w:rsidR="00C40051" w:rsidRDefault="00C4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278"/>
    <w:rsid w:val="00221D02"/>
    <w:rsid w:val="002224B3"/>
    <w:rsid w:val="00222C8D"/>
    <w:rsid w:val="00225853"/>
    <w:rsid w:val="002328D4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3264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7A1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B35E8-33E0-4F2D-9E6E-A51DC2B3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DE62-B623-49A3-A425-D7F1D368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精神障害者生活支援センター関係者打ち合わせ挨拶</vt:lpstr>
      <vt:lpstr>精神障害者生活支援センター関係者打ち合わせ挨拶</vt:lpstr>
    </vt:vector>
  </TitlesOfParts>
  <Company>厚生労働省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精神障害者生活支援センター関係者打ち合わせ挨拶</dc:title>
  <dc:subject/>
  <dc:creator>maeda mitsuya</dc:creator>
  <cp:keywords/>
  <cp:lastModifiedBy>感染症情報センター 三重県</cp:lastModifiedBy>
  <cp:revision>2</cp:revision>
  <cp:lastPrinted>2021-02-24T11:09:00Z</cp:lastPrinted>
  <dcterms:created xsi:type="dcterms:W3CDTF">2021-03-11T00:43:00Z</dcterms:created>
  <dcterms:modified xsi:type="dcterms:W3CDTF">2021-03-11T00:43:00Z</dcterms:modified>
</cp:coreProperties>
</file>